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د-</w:t>
      </w:r>
      <w:r w:rsidRPr="007B39F8">
        <w:rPr>
          <w:rFonts w:hint="cs"/>
          <w:b/>
          <w:bCs/>
          <w:color w:val="000000"/>
          <w:sz w:val="24"/>
          <w:szCs w:val="24"/>
          <w:rtl/>
        </w:rPr>
        <w:tab/>
        <w:t>تصدر الكفالة بامر الشركة المتعاقد معها او من تخوله اصوليا لاصدار الكفالة وبموجب تخويل رسمي مصدق.</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هـ-  </w:t>
      </w:r>
      <w:r w:rsidRPr="007B39F8">
        <w:rPr>
          <w:rFonts w:hint="cs"/>
          <w:b/>
          <w:b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و-  </w:t>
      </w:r>
      <w:r w:rsidRPr="007B39F8">
        <w:rPr>
          <w:rFonts w:hint="cs"/>
          <w:b/>
          <w:bCs/>
          <w:color w:val="000000"/>
          <w:sz w:val="24"/>
          <w:szCs w:val="24"/>
          <w:rtl/>
        </w:rPr>
        <w:tab/>
        <w:t>ان تكون غير مشروطه ولصالح الشركة العامة لتسويق الادوية والمستلزمات الطبية (كيماديا).</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ز-  </w:t>
      </w:r>
      <w:r w:rsidRPr="007B39F8">
        <w:rPr>
          <w:rFonts w:hint="cs"/>
          <w:b/>
          <w:bCs/>
          <w:color w:val="000000"/>
          <w:sz w:val="24"/>
          <w:szCs w:val="24"/>
          <w:rtl/>
        </w:rPr>
        <w:tab/>
        <w:t>ان تكون صادرة باللغتين العربية والانكليزية.</w:t>
      </w:r>
    </w:p>
    <w:p w:rsidR="00476C59" w:rsidRPr="007B39F8" w:rsidRDefault="00476C59" w:rsidP="00476C59">
      <w:pPr>
        <w:bidi/>
        <w:spacing w:line="240" w:lineRule="auto"/>
        <w:ind w:left="778" w:hanging="426"/>
        <w:jc w:val="both"/>
        <w:rPr>
          <w:b/>
          <w:bCs/>
          <w:color w:val="000000"/>
          <w:sz w:val="24"/>
          <w:szCs w:val="24"/>
          <w:rtl/>
        </w:rPr>
      </w:pPr>
      <w:r w:rsidRPr="007B39F8">
        <w:rPr>
          <w:rFonts w:hint="cs"/>
          <w:b/>
          <w:bCs/>
          <w:color w:val="000000"/>
          <w:sz w:val="24"/>
          <w:szCs w:val="24"/>
          <w:rtl/>
        </w:rPr>
        <w:t xml:space="preserve">ح- </w:t>
      </w:r>
      <w:r w:rsidRPr="007B39F8">
        <w:rPr>
          <w:rFonts w:hint="cs"/>
          <w:b/>
          <w:b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476C59" w:rsidRPr="007B39F8" w:rsidRDefault="00476C59" w:rsidP="00476C59">
      <w:pPr>
        <w:bidi/>
        <w:spacing w:line="240" w:lineRule="auto"/>
        <w:ind w:left="778" w:hanging="426"/>
        <w:jc w:val="both"/>
        <w:rPr>
          <w:b/>
          <w:bCs/>
          <w:color w:val="000000"/>
          <w:sz w:val="24"/>
          <w:szCs w:val="24"/>
          <w:rtl/>
        </w:rPr>
      </w:pPr>
      <w:r w:rsidRPr="007B39F8">
        <w:rPr>
          <w:rFonts w:hint="cs"/>
          <w:b/>
          <w:bCs/>
          <w:color w:val="000000"/>
          <w:sz w:val="24"/>
          <w:szCs w:val="24"/>
          <w:rtl/>
        </w:rPr>
        <w:t xml:space="preserve">ط- </w:t>
      </w:r>
      <w:r w:rsidRPr="007B39F8">
        <w:rPr>
          <w:rFonts w:hint="cs"/>
          <w:b/>
          <w:bCs/>
          <w:color w:val="000000"/>
          <w:sz w:val="24"/>
          <w:szCs w:val="24"/>
          <w:rtl/>
        </w:rPr>
        <w:tab/>
        <w:t xml:space="preserve">تكون مدة نفاذية التامينات الاولية سارية الى مابعد انتهاء نفاذية العطاء المحدد في وثائق المناقصة. </w:t>
      </w:r>
    </w:p>
    <w:p w:rsidR="00476C59" w:rsidRPr="007B39F8" w:rsidRDefault="00476C59" w:rsidP="00476C59">
      <w:pPr>
        <w:pStyle w:val="ListParagraph"/>
        <w:numPr>
          <w:ilvl w:val="0"/>
          <w:numId w:val="2"/>
        </w:numPr>
        <w:ind w:left="353"/>
        <w:contextualSpacing/>
        <w:jc w:val="both"/>
        <w:rPr>
          <w:b/>
          <w:bCs/>
          <w:spacing w:val="-10"/>
        </w:rPr>
      </w:pPr>
      <w:r w:rsidRPr="007B39F8">
        <w:rPr>
          <w:b/>
          <w:bCs/>
          <w:color w:val="000000"/>
          <w:rtl/>
        </w:rPr>
        <w:t>العناوين</w:t>
      </w:r>
      <w:r w:rsidRPr="007B39F8">
        <w:rPr>
          <w:rFonts w:hint="cs"/>
          <w:b/>
          <w:bCs/>
          <w:color w:val="000000"/>
          <w:rtl/>
        </w:rPr>
        <w:t xml:space="preserve"> </w:t>
      </w:r>
      <w:r w:rsidRPr="007B39F8">
        <w:rPr>
          <w:b/>
          <w:bCs/>
          <w:color w:val="000000"/>
          <w:rtl/>
        </w:rPr>
        <w:t xml:space="preserve">المشار </w:t>
      </w:r>
      <w:r w:rsidRPr="007B39F8">
        <w:rPr>
          <w:rFonts w:hint="cs"/>
          <w:b/>
          <w:bCs/>
          <w:color w:val="000000"/>
          <w:rtl/>
        </w:rPr>
        <w:t xml:space="preserve"> </w:t>
      </w:r>
      <w:r w:rsidRPr="007B39F8">
        <w:rPr>
          <w:b/>
          <w:bCs/>
          <w:color w:val="000000"/>
          <w:rtl/>
        </w:rPr>
        <w:t>اليها</w:t>
      </w:r>
      <w:r w:rsidRPr="007B39F8">
        <w:rPr>
          <w:rFonts w:hint="cs"/>
          <w:b/>
          <w:bCs/>
          <w:color w:val="000000"/>
          <w:rtl/>
        </w:rPr>
        <w:t xml:space="preserve"> </w:t>
      </w:r>
      <w:r w:rsidRPr="007B39F8">
        <w:rPr>
          <w:b/>
          <w:bCs/>
          <w:color w:val="000000"/>
          <w:rtl/>
        </w:rPr>
        <w:t xml:space="preserve"> </w:t>
      </w:r>
      <w:r w:rsidRPr="007B39F8">
        <w:rPr>
          <w:rFonts w:hint="eastAsia"/>
          <w:b/>
          <w:bCs/>
          <w:color w:val="000000"/>
          <w:rtl/>
        </w:rPr>
        <w:t>سابقاً</w:t>
      </w:r>
      <w:r w:rsidRPr="007B39F8">
        <w:rPr>
          <w:b/>
          <w:bCs/>
          <w:color w:val="000000"/>
          <w:rtl/>
        </w:rPr>
        <w:t xml:space="preserve"> هي</w:t>
      </w:r>
      <w:r w:rsidRPr="007B39F8">
        <w:rPr>
          <w:rFonts w:hint="cs"/>
          <w:b/>
          <w:bCs/>
          <w:color w:val="000000"/>
          <w:rtl/>
        </w:rPr>
        <w:t xml:space="preserve"> بغداد-باب المعظم  وزارة الصحة/البيئة/الشركة العامة لتسويق الادوية والمستلزمات الطبية (كيماديا)/الطابق السادس/ا</w:t>
      </w:r>
      <w:r w:rsidRPr="007B39F8">
        <w:rPr>
          <w:rFonts w:hint="cs"/>
          <w:b/>
          <w:bCs/>
          <w:color w:val="000000"/>
          <w:spacing w:val="-2"/>
          <w:rtl/>
        </w:rPr>
        <w:t>لقسم المالي لتقديم التأمينات الاولية او لجنة استلام وفتح العروض لتقديم العطاءات</w:t>
      </w:r>
      <w:r w:rsidRPr="007B39F8">
        <w:rPr>
          <w:rFonts w:hint="cs"/>
          <w:b/>
          <w:bCs/>
          <w:spacing w:val="-10"/>
          <w:rtl/>
        </w:rPr>
        <w:t xml:space="preserve"> هاتف: 4157667، رقم هاتف النقال 07705419074، هاتف البدالة: 8, 7, 5, 4158401 بدالة ذات اربعة خطوط.</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LB"/>
        </w:rPr>
        <w:t>جهة التعاقد:</w:t>
      </w:r>
      <w:r w:rsidRPr="007B39F8">
        <w:rPr>
          <w:rFonts w:hint="cs"/>
          <w:b/>
          <w:bCs/>
          <w:color w:val="000000"/>
          <w:sz w:val="24"/>
          <w:szCs w:val="24"/>
          <w:rtl/>
          <w:lang w:bidi="ar-IQ"/>
        </w:rPr>
        <w:t xml:space="preserve">  وزارة الصحة/ البيئة / الشركة العامة لتسويق الادوية والمستلزمات الطبية (كيماديا) </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LB"/>
        </w:rPr>
        <w:t xml:space="preserve">سلطة التعاقد:  </w:t>
      </w:r>
      <w:r w:rsidRPr="007B39F8">
        <w:rPr>
          <w:rFonts w:hint="cs"/>
          <w:b/>
          <w:bCs/>
          <w:color w:val="000000"/>
          <w:sz w:val="24"/>
          <w:szCs w:val="24"/>
          <w:rtl/>
          <w:lang w:bidi="ar-IQ"/>
        </w:rPr>
        <w:t xml:space="preserve"> الصيدلاني احمد حميد</w:t>
      </w:r>
      <w:r w:rsidRPr="007B39F8">
        <w:rPr>
          <w:rFonts w:hint="cs"/>
          <w:b/>
          <w:bCs/>
          <w:color w:val="000000"/>
          <w:sz w:val="24"/>
          <w:szCs w:val="24"/>
          <w:rtl/>
          <w:lang w:bidi="ar-LB"/>
        </w:rPr>
        <w:t xml:space="preserve"> يوسف</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rPr>
        <w:t xml:space="preserve">المنصب:  </w:t>
      </w:r>
      <w:r w:rsidRPr="007B39F8">
        <w:rPr>
          <w:rFonts w:hint="cs"/>
          <w:b/>
          <w:bCs/>
          <w:color w:val="000000"/>
          <w:sz w:val="24"/>
          <w:szCs w:val="24"/>
          <w:rtl/>
          <w:lang w:bidi="ar-IQ"/>
        </w:rPr>
        <w:t xml:space="preserve"> مدير عام الشركة العامة لتسويق الادوية والمستلزمات الطبية</w:t>
      </w:r>
      <w:r w:rsidRPr="007B39F8">
        <w:rPr>
          <w:rFonts w:hint="cs"/>
          <w:b/>
          <w:bCs/>
          <w:color w:val="000000"/>
          <w:sz w:val="24"/>
          <w:szCs w:val="24"/>
          <w:rtl/>
          <w:lang w:bidi="ar-LB"/>
        </w:rPr>
        <w:t xml:space="preserve"> (كيماديا) </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IQ"/>
        </w:rPr>
        <w:t xml:space="preserve">التوقيع: </w:t>
      </w:r>
      <w:r w:rsidRPr="007B39F8">
        <w:rPr>
          <w:b/>
          <w:bCs/>
          <w:color w:val="000000"/>
          <w:sz w:val="24"/>
          <w:szCs w:val="24"/>
          <w:rtl/>
          <w:lang w:bidi="ar-IQ"/>
        </w:rPr>
        <w:t xml:space="preserve">[ </w:t>
      </w:r>
      <w:r w:rsidRPr="007B39F8">
        <w:rPr>
          <w:rFonts w:hint="cs"/>
          <w:b/>
          <w:bCs/>
          <w:color w:val="000000"/>
          <w:sz w:val="24"/>
          <w:szCs w:val="24"/>
          <w:rtl/>
          <w:lang w:bidi="ar-IQ"/>
        </w:rPr>
        <w:t>موقع</w:t>
      </w:r>
      <w:r w:rsidRPr="007B39F8">
        <w:rPr>
          <w:b/>
          <w:bCs/>
          <w:color w:val="000000"/>
          <w:sz w:val="24"/>
          <w:szCs w:val="24"/>
          <w:rtl/>
          <w:lang w:bidi="ar-IQ"/>
        </w:rPr>
        <w:t>]</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lang w:bidi="ar-IQ"/>
        </w:rPr>
      </w:pPr>
      <w:r w:rsidRPr="007B39F8">
        <w:rPr>
          <w:rFonts w:hint="cs"/>
          <w:b/>
          <w:bCs/>
          <w:color w:val="000000"/>
          <w:sz w:val="24"/>
          <w:szCs w:val="24"/>
          <w:rtl/>
          <w:lang w:bidi="ar-IQ"/>
        </w:rPr>
        <w:t>التاريخ:</w:t>
      </w:r>
      <w:r w:rsidRPr="007B39F8">
        <w:rPr>
          <w:b/>
          <w:bCs/>
          <w:color w:val="000000"/>
          <w:sz w:val="24"/>
          <w:szCs w:val="24"/>
          <w:rtl/>
          <w:lang w:bidi="ar-IQ"/>
        </w:rPr>
        <w:t>[</w:t>
      </w:r>
      <w:r w:rsidRPr="007B39F8">
        <w:rPr>
          <w:rFonts w:hint="cs"/>
          <w:b/>
          <w:bCs/>
          <w:color w:val="000000"/>
          <w:sz w:val="24"/>
          <w:szCs w:val="24"/>
          <w:rtl/>
          <w:lang w:bidi="ar-IQ"/>
        </w:rPr>
        <w:t xml:space="preserve">      /    /2018  </w:t>
      </w:r>
      <w:r w:rsidRPr="007B39F8">
        <w:rPr>
          <w:b/>
          <w:bCs/>
          <w:color w:val="000000"/>
          <w:sz w:val="24"/>
          <w:szCs w:val="24"/>
          <w:lang w:bidi="ar-IQ"/>
        </w:rPr>
        <w:t>[</w:t>
      </w:r>
    </w:p>
    <w:p w:rsidR="00476C59" w:rsidRPr="007B39F8" w:rsidRDefault="00476C59" w:rsidP="00476C59">
      <w:pPr>
        <w:numPr>
          <w:ilvl w:val="12"/>
          <w:numId w:val="0"/>
        </w:numPr>
        <w:bidi/>
        <w:jc w:val="center"/>
        <w:rPr>
          <w:b/>
          <w:bCs/>
          <w:color w:val="000000"/>
          <w:sz w:val="24"/>
          <w:szCs w:val="24"/>
        </w:rPr>
      </w:pPr>
      <w:r w:rsidRPr="007B39F8">
        <w:rPr>
          <w:b/>
          <w:bCs/>
          <w:color w:val="000000"/>
          <w:sz w:val="24"/>
          <w:szCs w:val="24"/>
          <w:shd w:val="clear" w:color="auto" w:fill="BFBFBF"/>
          <w:rtl/>
          <w:lang w:bidi="ar-LB"/>
        </w:rPr>
        <w:br w:type="page"/>
      </w:r>
    </w:p>
    <w:p w:rsidR="00476C59" w:rsidRPr="007B39F8" w:rsidRDefault="00476C59" w:rsidP="00476C59">
      <w:pPr>
        <w:numPr>
          <w:ilvl w:val="12"/>
          <w:numId w:val="0"/>
        </w:numPr>
        <w:bidi/>
        <w:jc w:val="center"/>
        <w:rPr>
          <w:b/>
          <w:bCs/>
          <w:color w:val="000000"/>
          <w:sz w:val="24"/>
          <w:szCs w:val="24"/>
          <w:rtl/>
          <w:lang w:bidi="ar-IQ"/>
        </w:rPr>
      </w:pPr>
      <w:r w:rsidRPr="007B39F8">
        <w:rPr>
          <w:rFonts w:hint="cs"/>
          <w:b/>
          <w:bCs/>
          <w:color w:val="000000"/>
          <w:sz w:val="24"/>
          <w:szCs w:val="24"/>
          <w:rtl/>
        </w:rPr>
        <w:lastRenderedPageBreak/>
        <w:t xml:space="preserve">الإعلان </w:t>
      </w:r>
    </w:p>
    <w:p w:rsidR="00476C59" w:rsidRPr="007B39F8" w:rsidRDefault="00476C59" w:rsidP="001D38D6">
      <w:pPr>
        <w:numPr>
          <w:ilvl w:val="12"/>
          <w:numId w:val="0"/>
        </w:numPr>
        <w:bidi/>
        <w:rPr>
          <w:b/>
          <w:bCs/>
          <w:color w:val="000000"/>
          <w:spacing w:val="-2"/>
          <w:sz w:val="24"/>
          <w:szCs w:val="24"/>
          <w:rtl/>
          <w:lang w:bidi="ar-IQ"/>
        </w:rPr>
      </w:pPr>
      <w:r w:rsidRPr="007B39F8">
        <w:rPr>
          <w:rFonts w:hint="cs"/>
          <w:b/>
          <w:bCs/>
          <w:color w:val="000000"/>
          <w:spacing w:val="-2"/>
          <w:sz w:val="24"/>
          <w:szCs w:val="24"/>
          <w:rtl/>
        </w:rPr>
        <w:t>المناقصـــــة</w:t>
      </w:r>
      <w:r w:rsidRPr="007B39F8">
        <w:rPr>
          <w:b/>
          <w:bCs/>
          <w:color w:val="000000"/>
          <w:spacing w:val="-2"/>
          <w:sz w:val="24"/>
          <w:szCs w:val="24"/>
          <w:rtl/>
        </w:rPr>
        <w:t>:</w:t>
      </w:r>
      <w:r w:rsidRPr="007B39F8">
        <w:rPr>
          <w:rFonts w:hint="cs"/>
          <w:b/>
          <w:bCs/>
          <w:color w:val="000000"/>
          <w:spacing w:val="-2"/>
          <w:sz w:val="24"/>
          <w:szCs w:val="24"/>
          <w:rtl/>
        </w:rPr>
        <w:t xml:space="preserve"> </w:t>
      </w:r>
      <w:r w:rsidRPr="007B39F8">
        <w:rPr>
          <w:b/>
          <w:bCs/>
          <w:color w:val="000000"/>
          <w:spacing w:val="-2"/>
          <w:sz w:val="24"/>
          <w:szCs w:val="24"/>
          <w:rtl/>
        </w:rPr>
        <w:t xml:space="preserve"> </w:t>
      </w:r>
      <w:r w:rsidRPr="007B39F8">
        <w:rPr>
          <w:rFonts w:hint="cs"/>
          <w:b/>
          <w:bCs/>
          <w:color w:val="000000"/>
          <w:spacing w:val="-2"/>
          <w:sz w:val="24"/>
          <w:szCs w:val="24"/>
          <w:rtl/>
        </w:rPr>
        <w:t xml:space="preserve">مناقصة عامة لشراء ادوية </w:t>
      </w:r>
      <w:r w:rsidR="001D38D6">
        <w:rPr>
          <w:rFonts w:hint="cs"/>
          <w:b/>
          <w:bCs/>
          <w:color w:val="000000"/>
          <w:spacing w:val="-2"/>
          <w:sz w:val="24"/>
          <w:szCs w:val="24"/>
          <w:rtl/>
        </w:rPr>
        <w:t>سرطانية</w:t>
      </w:r>
    </w:p>
    <w:p w:rsidR="00476C59" w:rsidRPr="007B39F8" w:rsidRDefault="00476C59" w:rsidP="00FD43CA">
      <w:pPr>
        <w:numPr>
          <w:ilvl w:val="12"/>
          <w:numId w:val="0"/>
        </w:numPr>
        <w:bidi/>
        <w:rPr>
          <w:b/>
          <w:bCs/>
          <w:color w:val="000000"/>
          <w:spacing w:val="-2"/>
          <w:sz w:val="24"/>
          <w:szCs w:val="24"/>
          <w:rtl/>
        </w:rPr>
      </w:pPr>
      <w:r w:rsidRPr="007B39F8">
        <w:rPr>
          <w:rFonts w:hint="cs"/>
          <w:b/>
          <w:bCs/>
          <w:color w:val="000000"/>
          <w:spacing w:val="-2"/>
          <w:sz w:val="24"/>
          <w:szCs w:val="24"/>
          <w:rtl/>
        </w:rPr>
        <w:t>مناقصة رقم</w:t>
      </w:r>
      <w:r w:rsidRPr="007B39F8">
        <w:rPr>
          <w:b/>
          <w:bCs/>
          <w:color w:val="000000"/>
          <w:spacing w:val="-2"/>
          <w:sz w:val="24"/>
          <w:szCs w:val="24"/>
          <w:rtl/>
        </w:rPr>
        <w:t xml:space="preserve">: </w:t>
      </w:r>
      <w:r w:rsidRPr="007B39F8">
        <w:rPr>
          <w:rFonts w:hint="cs"/>
          <w:b/>
          <w:bCs/>
          <w:color w:val="000000"/>
          <w:spacing w:val="-2"/>
          <w:sz w:val="24"/>
          <w:szCs w:val="24"/>
          <w:rtl/>
        </w:rPr>
        <w:t xml:space="preserve"> </w:t>
      </w:r>
      <w:r w:rsidRPr="007B39F8">
        <w:rPr>
          <w:b/>
          <w:bCs/>
          <w:color w:val="000000"/>
          <w:spacing w:val="-2"/>
          <w:sz w:val="24"/>
          <w:szCs w:val="24"/>
        </w:rPr>
        <w:t xml:space="preserve">Med  </w:t>
      </w:r>
      <w:r w:rsidR="00FD43CA">
        <w:rPr>
          <w:b/>
          <w:bCs/>
          <w:color w:val="000000"/>
          <w:spacing w:val="-2"/>
          <w:sz w:val="24"/>
          <w:szCs w:val="24"/>
        </w:rPr>
        <w:t>2</w:t>
      </w:r>
      <w:r w:rsidRPr="007B39F8">
        <w:rPr>
          <w:b/>
          <w:bCs/>
          <w:color w:val="000000"/>
          <w:spacing w:val="-2"/>
          <w:sz w:val="24"/>
          <w:szCs w:val="24"/>
        </w:rPr>
        <w:t xml:space="preserve">  /2018</w:t>
      </w:r>
      <w:r w:rsidR="00FD43CA">
        <w:rPr>
          <w:b/>
          <w:bCs/>
          <w:color w:val="000000"/>
          <w:spacing w:val="-2"/>
          <w:sz w:val="24"/>
          <w:szCs w:val="24"/>
        </w:rPr>
        <w:t>Aa</w:t>
      </w:r>
      <w:r w:rsidRPr="007B39F8">
        <w:rPr>
          <w:b/>
          <w:bCs/>
          <w:color w:val="000000"/>
          <w:spacing w:val="-2"/>
          <w:sz w:val="24"/>
          <w:szCs w:val="24"/>
        </w:rPr>
        <w:t xml:space="preserve"> </w:t>
      </w:r>
      <w:r w:rsidRPr="007B39F8">
        <w:rPr>
          <w:rFonts w:hint="cs"/>
          <w:b/>
          <w:bCs/>
          <w:color w:val="000000"/>
          <w:spacing w:val="-2"/>
          <w:sz w:val="24"/>
          <w:szCs w:val="24"/>
          <w:rtl/>
        </w:rPr>
        <w:t xml:space="preserve"> على الموازنة الجارية</w:t>
      </w:r>
    </w:p>
    <w:p w:rsidR="00476C59" w:rsidRPr="007B39F8" w:rsidRDefault="00476C59" w:rsidP="00FD43CA">
      <w:pPr>
        <w:bidi/>
        <w:jc w:val="both"/>
        <w:rPr>
          <w:b/>
          <w:bCs/>
          <w:color w:val="000000"/>
          <w:spacing w:val="-2"/>
          <w:sz w:val="24"/>
          <w:szCs w:val="24"/>
          <w:rtl/>
          <w:lang w:bidi="ar-IQ"/>
        </w:rPr>
      </w:pPr>
      <w:r w:rsidRPr="007B39F8">
        <w:rPr>
          <w:b/>
          <w:bCs/>
          <w:color w:val="000000"/>
          <w:spacing w:val="-2"/>
          <w:sz w:val="24"/>
          <w:szCs w:val="24"/>
          <w:u w:val="single"/>
        </w:rPr>
        <w:t xml:space="preserve"> </w:t>
      </w:r>
      <w:r w:rsidRPr="007B39F8">
        <w:rPr>
          <w:rFonts w:hint="cs"/>
          <w:b/>
          <w:bCs/>
          <w:color w:val="000000"/>
          <w:spacing w:val="-2"/>
          <w:sz w:val="24"/>
          <w:szCs w:val="24"/>
          <w:u w:val="single"/>
          <w:rtl/>
        </w:rPr>
        <w:t>رقم كتاب الدعوة</w:t>
      </w:r>
      <w:r w:rsidR="00FD43CA">
        <w:rPr>
          <w:b/>
          <w:bCs/>
          <w:color w:val="000000"/>
          <w:spacing w:val="-2"/>
          <w:sz w:val="24"/>
          <w:szCs w:val="24"/>
        </w:rPr>
        <w:t>2</w:t>
      </w:r>
      <w:r w:rsidR="008A5328">
        <w:rPr>
          <w:b/>
          <w:bCs/>
          <w:color w:val="000000"/>
          <w:spacing w:val="-2"/>
          <w:sz w:val="24"/>
          <w:szCs w:val="24"/>
        </w:rPr>
        <w:t>/</w:t>
      </w:r>
      <w:proofErr w:type="spellStart"/>
      <w:r w:rsidR="00FD43CA">
        <w:rPr>
          <w:b/>
          <w:bCs/>
          <w:color w:val="000000"/>
          <w:spacing w:val="-2"/>
          <w:sz w:val="24"/>
          <w:szCs w:val="24"/>
        </w:rPr>
        <w:t>Aa</w:t>
      </w:r>
      <w:proofErr w:type="spellEnd"/>
      <w:r w:rsidRPr="007B39F8">
        <w:rPr>
          <w:b/>
          <w:bCs/>
          <w:color w:val="000000"/>
          <w:spacing w:val="-2"/>
          <w:sz w:val="24"/>
          <w:szCs w:val="24"/>
        </w:rPr>
        <w:t xml:space="preserve">        :</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476C59" w:rsidRPr="007B39F8" w:rsidRDefault="00476C59" w:rsidP="00476C59">
      <w:pPr>
        <w:pStyle w:val="ListParagraph"/>
        <w:ind w:left="353" w:hanging="360"/>
        <w:rPr>
          <w:b/>
          <w:bCs/>
          <w:color w:val="000000"/>
          <w:spacing w:val="-2"/>
        </w:rPr>
      </w:pPr>
      <w:r w:rsidRPr="007B39F8">
        <w:rPr>
          <w:b/>
          <w:bCs/>
          <w:color w:val="000000"/>
          <w:spacing w:val="-2"/>
          <w:rtl/>
        </w:rPr>
        <w:tab/>
      </w:r>
      <w:r w:rsidRPr="007B39F8">
        <w:rPr>
          <w:rFonts w:hint="cs"/>
          <w:b/>
          <w:bCs/>
          <w:color w:val="000000"/>
          <w:spacing w:val="-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/قسم الاعلام الدوائي والعلاقات العامة- الطابق الخامس مقر وزارة الصحة البريد الالكتروني </w:t>
      </w:r>
      <w:hyperlink r:id="rId5" w:history="1">
        <w:r w:rsidRPr="007B39F8">
          <w:rPr>
            <w:rStyle w:val="Hyperlink"/>
            <w:b/>
            <w:bCs/>
            <w:color w:val="000000"/>
            <w:lang w:bidi="ar-IQ"/>
          </w:rPr>
          <w:t>dg@kimadia.iq</w:t>
        </w:r>
      </w:hyperlink>
      <w:r w:rsidRPr="007B39F8">
        <w:rPr>
          <w:rFonts w:hint="cs"/>
          <w:b/>
          <w:bCs/>
          <w:color w:val="000000"/>
          <w:spacing w:val="-2"/>
          <w:rtl/>
        </w:rPr>
        <w:t xml:space="preserve"> والموقع الالكتروني لكيماديا</w:t>
      </w:r>
      <w:r w:rsidRPr="007B39F8">
        <w:rPr>
          <w:rFonts w:hint="cs"/>
          <w:b/>
          <w:bCs/>
          <w:color w:val="000000"/>
          <w:spacing w:val="-2"/>
          <w:rtl/>
          <w:lang w:bidi="ar-IQ"/>
        </w:rPr>
        <w:t xml:space="preserve">  </w:t>
      </w:r>
      <w:hyperlink r:id="rId6" w:history="1">
        <w:r w:rsidRPr="007B39F8">
          <w:rPr>
            <w:rStyle w:val="Hyperlink"/>
            <w:b/>
            <w:bCs/>
            <w:color w:val="000000"/>
            <w:spacing w:val="-2"/>
          </w:rPr>
          <w:t>www.kimadia.iq</w:t>
        </w:r>
      </w:hyperlink>
      <w:r w:rsidRPr="007B39F8">
        <w:rPr>
          <w:rFonts w:hint="cs"/>
          <w:b/>
          <w:bCs/>
          <w:color w:val="000000"/>
          <w:spacing w:val="-2"/>
          <w:rtl/>
          <w:lang w:bidi="ar-IQ"/>
        </w:rPr>
        <w:t xml:space="preserve"> </w:t>
      </w:r>
      <w:r w:rsidRPr="007B39F8">
        <w:rPr>
          <w:rFonts w:hint="cs"/>
          <w:b/>
          <w:bCs/>
          <w:color w:val="000000"/>
          <w:spacing w:val="-2"/>
          <w:rtl/>
        </w:rPr>
        <w:t>والاطلاع على وثائق المناقصة على العنوان أدناه من الساعة الثامنة والنصف صباحاً الى الثانية والنصف بعد الظهر بتوقيت بغداد.</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على مقدمي العطاءات أن يستوفوا متطلبات المؤهلات بما في ذلك:   المتطلبات القانونية والفنية والمالية  وكما مذكور في وثائق المناقصة و</w:t>
      </w:r>
      <w:r w:rsidRPr="007B39F8">
        <w:rPr>
          <w:rFonts w:hint="cs"/>
          <w:b/>
          <w:bCs/>
          <w:color w:val="000000"/>
          <w:spacing w:val="-2"/>
          <w:rtl/>
          <w:lang w:bidi="ar-IQ"/>
        </w:rPr>
        <w:t>سوف</w:t>
      </w:r>
      <w:r w:rsidRPr="007B39F8">
        <w:rPr>
          <w:b/>
          <w:bCs/>
          <w:color w:val="000000"/>
          <w:spacing w:val="-2"/>
          <w:lang w:bidi="ar-IQ"/>
        </w:rPr>
        <w:t xml:space="preserve"> </w:t>
      </w:r>
      <w:r w:rsidRPr="007B39F8">
        <w:rPr>
          <w:rFonts w:hint="cs"/>
          <w:b/>
          <w:bCs/>
          <w:color w:val="000000"/>
          <w:spacing w:val="-2"/>
          <w:rtl/>
        </w:rPr>
        <w:t xml:space="preserve"> </w:t>
      </w:r>
      <w:r w:rsidRPr="007B39F8">
        <w:rPr>
          <w:b/>
          <w:bCs/>
          <w:color w:val="000000"/>
          <w:spacing w:val="-2"/>
          <w:rtl/>
        </w:rPr>
        <w:t>ي</w:t>
      </w:r>
      <w:r w:rsidRPr="007B39F8">
        <w:rPr>
          <w:rFonts w:hint="cs"/>
          <w:b/>
          <w:bCs/>
          <w:color w:val="000000"/>
          <w:spacing w:val="-2"/>
          <w:rtl/>
        </w:rPr>
        <w:t>عتمد</w:t>
      </w:r>
      <w:r w:rsidRPr="007B39F8">
        <w:rPr>
          <w:b/>
          <w:bCs/>
          <w:color w:val="000000"/>
          <w:spacing w:val="-2"/>
          <w:rtl/>
        </w:rPr>
        <w:t xml:space="preserve"> </w:t>
      </w:r>
      <w:r w:rsidRPr="007B39F8">
        <w:rPr>
          <w:rFonts w:hint="cs"/>
          <w:b/>
          <w:bCs/>
          <w:color w:val="000000"/>
          <w:spacing w:val="-2"/>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476C59" w:rsidRPr="007B39F8" w:rsidRDefault="00476C59" w:rsidP="00476C59">
      <w:pPr>
        <w:pStyle w:val="ListParagraph"/>
        <w:numPr>
          <w:ilvl w:val="0"/>
          <w:numId w:val="2"/>
        </w:numPr>
        <w:ind w:left="353"/>
        <w:contextualSpacing/>
        <w:jc w:val="both"/>
        <w:rPr>
          <w:b/>
          <w:bCs/>
          <w:color w:val="000000"/>
          <w:spacing w:val="-2"/>
          <w:rtl/>
        </w:rPr>
      </w:pPr>
      <w:r w:rsidRPr="007B39F8">
        <w:rPr>
          <w:rFonts w:hint="eastAsia"/>
          <w:b/>
          <w:bCs/>
          <w:color w:val="000000"/>
          <w:spacing w:val="-2"/>
          <w:rtl/>
        </w:rPr>
        <w:t>يمكن</w:t>
      </w:r>
      <w:r w:rsidRPr="007B39F8">
        <w:rPr>
          <w:b/>
          <w:bCs/>
          <w:color w:val="000000"/>
          <w:spacing w:val="-2"/>
          <w:rtl/>
        </w:rPr>
        <w:t xml:space="preserve"> لمقدمي العطاءات المهتمين شراء المجموعة الكاملة لوثائق ال</w:t>
      </w:r>
      <w:r w:rsidRPr="007B39F8">
        <w:rPr>
          <w:rFonts w:hint="cs"/>
          <w:b/>
          <w:bCs/>
          <w:color w:val="000000"/>
          <w:spacing w:val="-2"/>
          <w:rtl/>
        </w:rPr>
        <w:t>مناقصة</w:t>
      </w:r>
      <w:r w:rsidRPr="007B39F8">
        <w:rPr>
          <w:b/>
          <w:bCs/>
          <w:color w:val="000000"/>
          <w:spacing w:val="-2"/>
          <w:rtl/>
        </w:rPr>
        <w:t xml:space="preserve"> باللغة الإنكليزية</w:t>
      </w:r>
      <w:r w:rsidRPr="007B39F8">
        <w:rPr>
          <w:rFonts w:hint="cs"/>
          <w:b/>
          <w:bCs/>
          <w:color w:val="000000"/>
          <w:spacing w:val="-2"/>
          <w:rtl/>
        </w:rPr>
        <w:t xml:space="preserve"> أو</w:t>
      </w:r>
      <w:r w:rsidRPr="007B39F8">
        <w:rPr>
          <w:b/>
          <w:bCs/>
          <w:color w:val="000000"/>
          <w:spacing w:val="-2"/>
          <w:rtl/>
        </w:rPr>
        <w:t xml:space="preserve"> العربية</w:t>
      </w:r>
      <w:r w:rsidRPr="007B39F8">
        <w:rPr>
          <w:rFonts w:hint="cs"/>
          <w:b/>
          <w:bCs/>
          <w:color w:val="000000"/>
          <w:spacing w:val="-2"/>
          <w:rtl/>
        </w:rPr>
        <w:t xml:space="preserve"> </w:t>
      </w:r>
      <w:r w:rsidRPr="007B39F8">
        <w:rPr>
          <w:b/>
          <w:bCs/>
          <w:color w:val="000000"/>
          <w:spacing w:val="-2"/>
          <w:rtl/>
        </w:rPr>
        <w:t xml:space="preserve"> عند تقديم استمارة تحريرية على العنوان</w:t>
      </w:r>
      <w:r w:rsidRPr="007B39F8">
        <w:rPr>
          <w:rFonts w:hint="cs"/>
          <w:b/>
          <w:bCs/>
          <w:color w:val="000000"/>
          <w:spacing w:val="-2"/>
          <w:rtl/>
        </w:rPr>
        <w:t xml:space="preserve"> ادناه</w:t>
      </w:r>
      <w:r w:rsidRPr="007B39F8">
        <w:rPr>
          <w:b/>
          <w:bCs/>
          <w:color w:val="000000"/>
          <w:spacing w:val="-2"/>
          <w:rtl/>
        </w:rPr>
        <w:t xml:space="preserve"> </w:t>
      </w:r>
      <w:r w:rsidRPr="007B39F8">
        <w:rPr>
          <w:rFonts w:hint="eastAsia"/>
          <w:b/>
          <w:bCs/>
          <w:color w:val="000000"/>
          <w:spacing w:val="-2"/>
          <w:rtl/>
        </w:rPr>
        <w:t>وبعد</w:t>
      </w:r>
      <w:r w:rsidRPr="007B39F8">
        <w:rPr>
          <w:b/>
          <w:bCs/>
          <w:color w:val="000000"/>
          <w:spacing w:val="-2"/>
          <w:rtl/>
        </w:rPr>
        <w:t xml:space="preserve"> </w:t>
      </w:r>
      <w:r w:rsidRPr="007B39F8">
        <w:rPr>
          <w:rFonts w:hint="eastAsia"/>
          <w:b/>
          <w:bCs/>
          <w:color w:val="000000"/>
          <w:spacing w:val="-2"/>
          <w:rtl/>
        </w:rPr>
        <w:t>تسديد</w:t>
      </w:r>
      <w:r w:rsidRPr="007B39F8">
        <w:rPr>
          <w:b/>
          <w:bCs/>
          <w:color w:val="000000"/>
          <w:spacing w:val="-2"/>
          <w:rtl/>
        </w:rPr>
        <w:t xml:space="preserve"> </w:t>
      </w:r>
      <w:r w:rsidRPr="007B39F8">
        <w:rPr>
          <w:rFonts w:hint="eastAsia"/>
          <w:b/>
          <w:bCs/>
          <w:color w:val="000000"/>
          <w:spacing w:val="-2"/>
          <w:rtl/>
        </w:rPr>
        <w:t>الرسم</w:t>
      </w:r>
      <w:r w:rsidRPr="007B39F8">
        <w:rPr>
          <w:b/>
          <w:bCs/>
          <w:color w:val="000000"/>
          <w:spacing w:val="-2"/>
          <w:rtl/>
        </w:rPr>
        <w:t xml:space="preserve"> </w:t>
      </w:r>
      <w:r w:rsidRPr="007B39F8">
        <w:rPr>
          <w:rFonts w:hint="eastAsia"/>
          <w:b/>
          <w:bCs/>
          <w:color w:val="000000"/>
          <w:spacing w:val="-2"/>
          <w:rtl/>
        </w:rPr>
        <w:t>غير</w:t>
      </w:r>
      <w:r w:rsidRPr="007B39F8">
        <w:rPr>
          <w:b/>
          <w:bCs/>
          <w:color w:val="000000"/>
          <w:spacing w:val="-2"/>
          <w:rtl/>
        </w:rPr>
        <w:t xml:space="preserve"> </w:t>
      </w:r>
      <w:r w:rsidRPr="007B39F8">
        <w:rPr>
          <w:rFonts w:hint="eastAsia"/>
          <w:b/>
          <w:bCs/>
          <w:color w:val="000000"/>
          <w:spacing w:val="-2"/>
          <w:rtl/>
        </w:rPr>
        <w:t>القابل</w:t>
      </w:r>
      <w:r w:rsidRPr="007B39F8">
        <w:rPr>
          <w:b/>
          <w:bCs/>
          <w:color w:val="000000"/>
          <w:spacing w:val="-2"/>
          <w:rtl/>
        </w:rPr>
        <w:t xml:space="preserve"> </w:t>
      </w:r>
      <w:r w:rsidRPr="007B39F8">
        <w:rPr>
          <w:rFonts w:hint="eastAsia"/>
          <w:b/>
          <w:bCs/>
          <w:color w:val="000000"/>
          <w:spacing w:val="-2"/>
          <w:rtl/>
        </w:rPr>
        <w:t>للاسترداد</w:t>
      </w:r>
      <w:r w:rsidRPr="007B39F8">
        <w:rPr>
          <w:rFonts w:hint="cs"/>
          <w:b/>
          <w:bCs/>
          <w:color w:val="000000"/>
          <w:rtl/>
        </w:rPr>
        <w:t xml:space="preserve"> </w:t>
      </w:r>
      <w:r w:rsidRPr="007B39F8">
        <w:rPr>
          <w:rFonts w:hint="cs"/>
          <w:b/>
          <w:bCs/>
          <w:color w:val="000000"/>
          <w:spacing w:val="-2"/>
          <w:rtl/>
        </w:rPr>
        <w:t xml:space="preserve">  بمبلغ مقطوع  وكالتالي:</w:t>
      </w:r>
    </w:p>
    <w:p w:rsidR="00476C59" w:rsidRPr="007B39F8" w:rsidRDefault="00476C59" w:rsidP="00476C59">
      <w:pPr>
        <w:pStyle w:val="Header"/>
        <w:numPr>
          <w:ilvl w:val="0"/>
          <w:numId w:val="3"/>
        </w:numPr>
        <w:tabs>
          <w:tab w:val="clear" w:pos="4680"/>
          <w:tab w:val="clear" w:pos="9360"/>
        </w:tabs>
        <w:bidi/>
        <w:spacing w:line="360" w:lineRule="auto"/>
        <w:rPr>
          <w:b/>
          <w:bCs/>
          <w:color w:val="000000"/>
          <w:spacing w:val="-2"/>
          <w:sz w:val="24"/>
          <w:szCs w:val="24"/>
        </w:rPr>
      </w:pPr>
      <w:r w:rsidRPr="007B39F8">
        <w:rPr>
          <w:rFonts w:hint="cs"/>
          <w:b/>
          <w:bCs/>
          <w:color w:val="000000"/>
          <w:spacing w:val="-2"/>
          <w:sz w:val="24"/>
          <w:szCs w:val="24"/>
          <w:rtl/>
        </w:rPr>
        <w:t>مليون دينار عراقي عن المناقصة التي تقل قيمتها عن مليون دولار.</w:t>
      </w:r>
    </w:p>
    <w:p w:rsidR="00476C59" w:rsidRPr="007B39F8" w:rsidRDefault="00476C59" w:rsidP="00476C59">
      <w:pPr>
        <w:pStyle w:val="Header"/>
        <w:numPr>
          <w:ilvl w:val="0"/>
          <w:numId w:val="3"/>
        </w:numPr>
        <w:tabs>
          <w:tab w:val="clear" w:pos="4680"/>
          <w:tab w:val="clear" w:pos="9360"/>
        </w:tabs>
        <w:bidi/>
        <w:spacing w:line="360" w:lineRule="auto"/>
        <w:rPr>
          <w:b/>
          <w:bCs/>
          <w:color w:val="000000"/>
          <w:spacing w:val="-2"/>
          <w:sz w:val="24"/>
          <w:szCs w:val="24"/>
        </w:rPr>
      </w:pPr>
      <w:r w:rsidRPr="007B39F8">
        <w:rPr>
          <w:rFonts w:hint="cs"/>
          <w:b/>
          <w:bCs/>
          <w:color w:val="000000"/>
          <w:spacing w:val="-2"/>
          <w:sz w:val="24"/>
          <w:szCs w:val="24"/>
          <w:rtl/>
        </w:rPr>
        <w:t>مليوني  دينار عراقي عن المناقصة التي تزيد كلفتها على مليون دولار.</w:t>
      </w:r>
    </w:p>
    <w:p w:rsidR="00476C59" w:rsidRPr="007B39F8" w:rsidRDefault="00476C59" w:rsidP="00476C59">
      <w:pPr>
        <w:pStyle w:val="Header"/>
        <w:tabs>
          <w:tab w:val="clear" w:pos="4680"/>
          <w:tab w:val="clear" w:pos="9360"/>
        </w:tabs>
        <w:bidi/>
        <w:spacing w:line="360" w:lineRule="auto"/>
        <w:ind w:left="720"/>
        <w:rPr>
          <w:b/>
          <w:bCs/>
          <w:color w:val="000000"/>
          <w:sz w:val="24"/>
          <w:szCs w:val="24"/>
          <w:rtl/>
          <w:lang w:bidi="ar-IQ"/>
        </w:rPr>
      </w:pPr>
      <w:r w:rsidRPr="007B39F8">
        <w:rPr>
          <w:rFonts w:hint="cs"/>
          <w:b/>
          <w:bCs/>
          <w:color w:val="000000"/>
          <w:spacing w:val="-2"/>
          <w:sz w:val="24"/>
          <w:szCs w:val="24"/>
          <w:rtl/>
        </w:rPr>
        <w:t xml:space="preserve"> </w:t>
      </w:r>
      <w:r w:rsidRPr="007B39F8">
        <w:rPr>
          <w:rFonts w:hint="cs"/>
          <w:b/>
          <w:bCs/>
          <w:color w:val="000000"/>
          <w:sz w:val="24"/>
          <w:szCs w:val="24"/>
          <w:rtl/>
        </w:rPr>
        <w:t xml:space="preserve"> وبخلافه فان العروض سوف تهمل.</w:t>
      </w:r>
    </w:p>
    <w:p w:rsidR="00476C59" w:rsidRPr="007B39F8" w:rsidRDefault="00476C59" w:rsidP="00476C59">
      <w:pPr>
        <w:pStyle w:val="Header"/>
        <w:tabs>
          <w:tab w:val="clear" w:pos="4680"/>
          <w:tab w:val="clear" w:pos="9360"/>
        </w:tabs>
        <w:bidi/>
        <w:spacing w:line="360" w:lineRule="auto"/>
        <w:ind w:left="720"/>
        <w:jc w:val="both"/>
        <w:rPr>
          <w:b/>
          <w:bCs/>
          <w:color w:val="000000"/>
          <w:sz w:val="24"/>
          <w:szCs w:val="24"/>
          <w:rtl/>
        </w:rPr>
      </w:pPr>
      <w:r w:rsidRPr="007B39F8">
        <w:rPr>
          <w:rFonts w:hint="eastAsia"/>
          <w:b/>
          <w:bCs/>
          <w:color w:val="000000"/>
          <w:spacing w:val="-2"/>
          <w:sz w:val="24"/>
          <w:szCs w:val="24"/>
          <w:rtl/>
        </w:rPr>
        <w:t>طريقة</w:t>
      </w:r>
      <w:r w:rsidRPr="007B39F8">
        <w:rPr>
          <w:b/>
          <w:bCs/>
          <w:color w:val="000000"/>
          <w:spacing w:val="-2"/>
          <w:sz w:val="24"/>
          <w:szCs w:val="24"/>
          <w:rtl/>
        </w:rPr>
        <w:t xml:space="preserve"> </w:t>
      </w:r>
      <w:r w:rsidRPr="007B39F8">
        <w:rPr>
          <w:rFonts w:hint="eastAsia"/>
          <w:b/>
          <w:bCs/>
          <w:color w:val="000000"/>
          <w:spacing w:val="-2"/>
          <w:sz w:val="24"/>
          <w:szCs w:val="24"/>
          <w:rtl/>
        </w:rPr>
        <w:t>دفع</w:t>
      </w:r>
      <w:r w:rsidRPr="007B39F8">
        <w:rPr>
          <w:b/>
          <w:bCs/>
          <w:color w:val="000000"/>
          <w:spacing w:val="-2"/>
          <w:sz w:val="24"/>
          <w:szCs w:val="24"/>
          <w:rtl/>
        </w:rPr>
        <w:t xml:space="preserve"> </w:t>
      </w:r>
      <w:r w:rsidRPr="007B39F8">
        <w:rPr>
          <w:rFonts w:hint="eastAsia"/>
          <w:b/>
          <w:bCs/>
          <w:color w:val="000000"/>
          <w:spacing w:val="-2"/>
          <w:sz w:val="24"/>
          <w:szCs w:val="24"/>
          <w:rtl/>
        </w:rPr>
        <w:t>هذا</w:t>
      </w:r>
      <w:r w:rsidRPr="007B39F8">
        <w:rPr>
          <w:b/>
          <w:bCs/>
          <w:color w:val="000000"/>
          <w:spacing w:val="-2"/>
          <w:sz w:val="24"/>
          <w:szCs w:val="24"/>
          <w:rtl/>
        </w:rPr>
        <w:t xml:space="preserve"> </w:t>
      </w:r>
      <w:r w:rsidRPr="007B39F8">
        <w:rPr>
          <w:rFonts w:hint="eastAsia"/>
          <w:b/>
          <w:bCs/>
          <w:color w:val="000000"/>
          <w:spacing w:val="-2"/>
          <w:sz w:val="24"/>
          <w:szCs w:val="24"/>
          <w:rtl/>
        </w:rPr>
        <w:t>الرسم</w:t>
      </w:r>
      <w:r w:rsidRPr="007B39F8">
        <w:rPr>
          <w:b/>
          <w:bCs/>
          <w:color w:val="000000"/>
          <w:spacing w:val="-2"/>
          <w:sz w:val="24"/>
          <w:szCs w:val="24"/>
          <w:rtl/>
        </w:rPr>
        <w:t xml:space="preserve"> </w:t>
      </w:r>
      <w:r w:rsidRPr="007B39F8">
        <w:rPr>
          <w:rFonts w:hint="eastAsia"/>
          <w:b/>
          <w:bCs/>
          <w:color w:val="000000"/>
          <w:spacing w:val="-2"/>
          <w:sz w:val="24"/>
          <w:szCs w:val="24"/>
          <w:rtl/>
        </w:rPr>
        <w:t>ستكون</w:t>
      </w:r>
      <w:r w:rsidRPr="007B39F8">
        <w:rPr>
          <w:b/>
          <w:bCs/>
          <w:color w:val="000000"/>
          <w:spacing w:val="-2"/>
          <w:sz w:val="24"/>
          <w:szCs w:val="24"/>
          <w:rtl/>
        </w:rPr>
        <w:t xml:space="preserve"> </w:t>
      </w:r>
      <w:r w:rsidRPr="007B39F8">
        <w:rPr>
          <w:rFonts w:hint="cs"/>
          <w:b/>
          <w:bCs/>
          <w:color w:val="000000"/>
          <w:spacing w:val="-2"/>
          <w:sz w:val="24"/>
          <w:szCs w:val="24"/>
          <w:rtl/>
        </w:rPr>
        <w:t>نقدا.</w:t>
      </w:r>
      <w:r w:rsidRPr="007B39F8">
        <w:rPr>
          <w:b/>
          <w:bCs/>
          <w:color w:val="000000"/>
          <w:spacing w:val="-2"/>
          <w:sz w:val="24"/>
          <w:szCs w:val="24"/>
          <w:rtl/>
        </w:rPr>
        <w:t xml:space="preserve"> </w:t>
      </w:r>
      <w:r w:rsidRPr="007B39F8">
        <w:rPr>
          <w:rFonts w:hint="eastAsia"/>
          <w:b/>
          <w:bCs/>
          <w:color w:val="000000"/>
          <w:spacing w:val="-2"/>
          <w:sz w:val="24"/>
          <w:szCs w:val="24"/>
          <w:rtl/>
        </w:rPr>
        <w:t>سوف</w:t>
      </w:r>
      <w:r w:rsidRPr="007B39F8">
        <w:rPr>
          <w:b/>
          <w:bCs/>
          <w:color w:val="000000"/>
          <w:spacing w:val="-2"/>
          <w:sz w:val="24"/>
          <w:szCs w:val="24"/>
          <w:rtl/>
        </w:rPr>
        <w:t xml:space="preserve"> </w:t>
      </w:r>
      <w:r w:rsidRPr="007B39F8">
        <w:rPr>
          <w:rFonts w:hint="eastAsia"/>
          <w:b/>
          <w:bCs/>
          <w:color w:val="000000"/>
          <w:spacing w:val="-2"/>
          <w:sz w:val="24"/>
          <w:szCs w:val="24"/>
          <w:rtl/>
        </w:rPr>
        <w:t>يتم</w:t>
      </w:r>
      <w:r w:rsidRPr="007B39F8">
        <w:rPr>
          <w:b/>
          <w:bCs/>
          <w:color w:val="000000"/>
          <w:spacing w:val="-2"/>
          <w:sz w:val="24"/>
          <w:szCs w:val="24"/>
          <w:rtl/>
        </w:rPr>
        <w:t xml:space="preserve"> </w:t>
      </w:r>
      <w:r w:rsidRPr="007B39F8">
        <w:rPr>
          <w:rFonts w:hint="eastAsia"/>
          <w:b/>
          <w:bCs/>
          <w:color w:val="000000"/>
          <w:spacing w:val="-2"/>
          <w:sz w:val="24"/>
          <w:szCs w:val="24"/>
          <w:rtl/>
        </w:rPr>
        <w:t>ارسال</w:t>
      </w:r>
      <w:r w:rsidRPr="007B39F8">
        <w:rPr>
          <w:b/>
          <w:bCs/>
          <w:color w:val="000000"/>
          <w:spacing w:val="-2"/>
          <w:sz w:val="24"/>
          <w:szCs w:val="24"/>
          <w:rtl/>
        </w:rPr>
        <w:t xml:space="preserve"> </w:t>
      </w:r>
      <w:r w:rsidRPr="007B39F8">
        <w:rPr>
          <w:rFonts w:hint="eastAsia"/>
          <w:b/>
          <w:bCs/>
          <w:color w:val="000000"/>
          <w:spacing w:val="-2"/>
          <w:sz w:val="24"/>
          <w:szCs w:val="24"/>
          <w:rtl/>
        </w:rPr>
        <w:t>وثائق</w:t>
      </w:r>
      <w:r w:rsidRPr="007B39F8">
        <w:rPr>
          <w:b/>
          <w:bCs/>
          <w:color w:val="000000"/>
          <w:spacing w:val="-2"/>
          <w:sz w:val="24"/>
          <w:szCs w:val="24"/>
          <w:rtl/>
        </w:rPr>
        <w:t xml:space="preserve"> </w:t>
      </w:r>
      <w:r w:rsidRPr="007B39F8">
        <w:rPr>
          <w:rFonts w:hint="eastAsia"/>
          <w:b/>
          <w:bCs/>
          <w:color w:val="000000"/>
          <w:spacing w:val="-2"/>
          <w:sz w:val="24"/>
          <w:szCs w:val="24"/>
          <w:rtl/>
        </w:rPr>
        <w:t>ال</w:t>
      </w:r>
      <w:r w:rsidRPr="007B39F8">
        <w:rPr>
          <w:rFonts w:hint="cs"/>
          <w:b/>
          <w:bCs/>
          <w:color w:val="000000"/>
          <w:spacing w:val="-2"/>
          <w:sz w:val="24"/>
          <w:szCs w:val="24"/>
          <w:rtl/>
        </w:rPr>
        <w:t>مناقصة</w:t>
      </w:r>
      <w:r w:rsidRPr="007B39F8">
        <w:rPr>
          <w:b/>
          <w:bCs/>
          <w:color w:val="000000"/>
          <w:spacing w:val="-2"/>
          <w:sz w:val="24"/>
          <w:szCs w:val="24"/>
          <w:rtl/>
        </w:rPr>
        <w:t xml:space="preserve"> </w:t>
      </w:r>
      <w:r w:rsidRPr="007B39F8">
        <w:rPr>
          <w:rFonts w:hint="cs"/>
          <w:b/>
          <w:bCs/>
          <w:color w:val="000000"/>
          <w:spacing w:val="-2"/>
          <w:sz w:val="24"/>
          <w:szCs w:val="24"/>
          <w:rtl/>
        </w:rPr>
        <w:t xml:space="preserve">وكما مشار اليها في تعليمات مقدمي العطاء </w:t>
      </w:r>
      <w:r w:rsidRPr="007B39F8">
        <w:rPr>
          <w:rFonts w:hint="cs"/>
          <w:b/>
          <w:bCs/>
          <w:color w:val="000000"/>
          <w:sz w:val="24"/>
          <w:szCs w:val="24"/>
          <w:rtl/>
        </w:rPr>
        <w:t>وعلى مقدم العطاء الذي سبق له الاشتراك في المناقصة المعاد اعلانها ان يقدم وصل الشراء السابق لها مع وثائق العطاء.</w:t>
      </w:r>
    </w:p>
    <w:p w:rsidR="00476C59" w:rsidRPr="007B39F8" w:rsidRDefault="00476C59" w:rsidP="00D237D3">
      <w:pPr>
        <w:pStyle w:val="Header"/>
        <w:bidi/>
        <w:ind w:left="720"/>
        <w:jc w:val="both"/>
        <w:rPr>
          <w:b/>
          <w:bCs/>
          <w:sz w:val="24"/>
          <w:szCs w:val="24"/>
          <w:rtl/>
        </w:rPr>
      </w:pPr>
      <w:r w:rsidRPr="007B39F8">
        <w:rPr>
          <w:rFonts w:hint="cs"/>
          <w:b/>
          <w:bCs/>
          <w:sz w:val="24"/>
          <w:szCs w:val="24"/>
          <w:rtl/>
        </w:rPr>
        <w:t xml:space="preserve">6- تأريخ اعلان المناقصة يوم </w:t>
      </w:r>
      <w:r w:rsidR="00D237D3">
        <w:rPr>
          <w:rFonts w:hint="cs"/>
          <w:b/>
          <w:bCs/>
          <w:sz w:val="24"/>
          <w:szCs w:val="24"/>
          <w:rtl/>
        </w:rPr>
        <w:t>الخميس</w:t>
      </w:r>
      <w:r w:rsidRPr="007B39F8">
        <w:rPr>
          <w:rFonts w:hint="cs"/>
          <w:b/>
          <w:bCs/>
          <w:sz w:val="24"/>
          <w:szCs w:val="24"/>
          <w:rtl/>
        </w:rPr>
        <w:t xml:space="preserve">  </w:t>
      </w:r>
      <w:r w:rsidR="00FD43CA">
        <w:rPr>
          <w:b/>
          <w:bCs/>
          <w:sz w:val="24"/>
          <w:szCs w:val="24"/>
        </w:rPr>
        <w:t xml:space="preserve"> </w:t>
      </w:r>
      <w:r w:rsidR="00D237D3">
        <w:rPr>
          <w:rFonts w:hint="cs"/>
          <w:b/>
          <w:bCs/>
          <w:sz w:val="24"/>
          <w:szCs w:val="24"/>
          <w:rtl/>
        </w:rPr>
        <w:t>31</w:t>
      </w:r>
      <w:r w:rsidRPr="007B39F8">
        <w:rPr>
          <w:b/>
          <w:bCs/>
          <w:sz w:val="24"/>
          <w:szCs w:val="24"/>
        </w:rPr>
        <w:t xml:space="preserve"> </w:t>
      </w:r>
      <w:r w:rsidRPr="007B39F8">
        <w:rPr>
          <w:rFonts w:hint="cs"/>
          <w:b/>
          <w:bCs/>
          <w:sz w:val="24"/>
          <w:szCs w:val="24"/>
          <w:rtl/>
        </w:rPr>
        <w:t>/</w:t>
      </w:r>
      <w:r w:rsidR="00FD43CA">
        <w:rPr>
          <w:b/>
          <w:bCs/>
          <w:sz w:val="24"/>
          <w:szCs w:val="24"/>
        </w:rPr>
        <w:t xml:space="preserve"> </w:t>
      </w:r>
      <w:r w:rsidR="00D237D3">
        <w:rPr>
          <w:rFonts w:hint="cs"/>
          <w:b/>
          <w:bCs/>
          <w:sz w:val="24"/>
          <w:szCs w:val="24"/>
          <w:rtl/>
        </w:rPr>
        <w:t>5</w:t>
      </w:r>
      <w:r w:rsidRPr="007B39F8">
        <w:rPr>
          <w:b/>
          <w:bCs/>
          <w:sz w:val="24"/>
          <w:szCs w:val="24"/>
        </w:rPr>
        <w:t xml:space="preserve"> </w:t>
      </w:r>
      <w:r w:rsidRPr="007B39F8">
        <w:rPr>
          <w:rFonts w:hint="cs"/>
          <w:b/>
          <w:bCs/>
          <w:sz w:val="24"/>
          <w:szCs w:val="24"/>
          <w:rtl/>
        </w:rPr>
        <w:t xml:space="preserve">/2018  </w:t>
      </w:r>
      <w:r w:rsidRPr="007B39F8">
        <w:rPr>
          <w:rFonts w:hint="cs"/>
          <w:b/>
          <w:bCs/>
          <w:sz w:val="24"/>
          <w:szCs w:val="24"/>
          <w:rtl/>
          <w:lang w:bidi="ar-DZ"/>
        </w:rPr>
        <w:t>وسيكون تاريخ انعقاد المؤتمر الخاص بالاجابة على استفسارات المشاركين في المناقصة يوم ال</w:t>
      </w:r>
      <w:r w:rsidR="00D237D3">
        <w:rPr>
          <w:rFonts w:hint="cs"/>
          <w:b/>
          <w:bCs/>
          <w:sz w:val="24"/>
          <w:szCs w:val="24"/>
          <w:rtl/>
          <w:lang w:bidi="ar-DZ"/>
        </w:rPr>
        <w:t>احد</w:t>
      </w:r>
      <w:r w:rsidR="00BF1033">
        <w:rPr>
          <w:rFonts w:hint="cs"/>
          <w:b/>
          <w:bCs/>
          <w:sz w:val="24"/>
          <w:szCs w:val="24"/>
          <w:rtl/>
          <w:lang w:bidi="ar-DZ"/>
        </w:rPr>
        <w:t xml:space="preserve"> </w:t>
      </w:r>
      <w:r w:rsidRPr="007B39F8">
        <w:rPr>
          <w:rFonts w:hint="cs"/>
          <w:b/>
          <w:bCs/>
          <w:sz w:val="24"/>
          <w:szCs w:val="24"/>
          <w:rtl/>
          <w:lang w:bidi="ar-DZ"/>
        </w:rPr>
        <w:t xml:space="preserve">  </w:t>
      </w:r>
      <w:r w:rsidR="00D237D3">
        <w:rPr>
          <w:rFonts w:hint="cs"/>
          <w:b/>
          <w:bCs/>
          <w:sz w:val="24"/>
          <w:szCs w:val="24"/>
          <w:rtl/>
        </w:rPr>
        <w:t>17</w:t>
      </w:r>
      <w:r w:rsidR="00FD43CA">
        <w:rPr>
          <w:b/>
          <w:bCs/>
          <w:sz w:val="24"/>
          <w:szCs w:val="24"/>
        </w:rPr>
        <w:t xml:space="preserve"> </w:t>
      </w:r>
      <w:r w:rsidRPr="007B39F8">
        <w:rPr>
          <w:b/>
          <w:bCs/>
          <w:sz w:val="24"/>
          <w:szCs w:val="24"/>
          <w:lang w:bidi="ar-IQ"/>
        </w:rPr>
        <w:t xml:space="preserve"> </w:t>
      </w:r>
      <w:r w:rsidRPr="007B39F8">
        <w:rPr>
          <w:rFonts w:hint="cs"/>
          <w:b/>
          <w:bCs/>
          <w:sz w:val="24"/>
          <w:szCs w:val="24"/>
          <w:rtl/>
          <w:lang w:bidi="ar-DZ"/>
        </w:rPr>
        <w:t xml:space="preserve">/ </w:t>
      </w:r>
      <w:r w:rsidR="00FD43CA">
        <w:rPr>
          <w:b/>
          <w:bCs/>
          <w:sz w:val="24"/>
          <w:szCs w:val="24"/>
          <w:lang w:bidi="ar-DZ"/>
        </w:rPr>
        <w:t xml:space="preserve"> </w:t>
      </w:r>
      <w:r w:rsidR="00D237D3">
        <w:rPr>
          <w:rFonts w:hint="cs"/>
          <w:b/>
          <w:bCs/>
          <w:sz w:val="24"/>
          <w:szCs w:val="24"/>
          <w:rtl/>
        </w:rPr>
        <w:t>6</w:t>
      </w:r>
      <w:r w:rsidRPr="007B39F8">
        <w:rPr>
          <w:b/>
          <w:bCs/>
          <w:sz w:val="24"/>
          <w:szCs w:val="24"/>
          <w:lang w:bidi="ar-DZ"/>
        </w:rPr>
        <w:t xml:space="preserve"> </w:t>
      </w:r>
      <w:r w:rsidRPr="007B39F8">
        <w:rPr>
          <w:rFonts w:hint="cs"/>
          <w:b/>
          <w:bCs/>
          <w:sz w:val="24"/>
          <w:szCs w:val="24"/>
          <w:rtl/>
          <w:lang w:bidi="ar-DZ"/>
        </w:rPr>
        <w:t xml:space="preserve">/2018 </w:t>
      </w:r>
      <w:r w:rsidRPr="007B39F8">
        <w:rPr>
          <w:rFonts w:hint="cs"/>
          <w:b/>
          <w:bCs/>
          <w:color w:val="000000"/>
          <w:spacing w:val="-2"/>
          <w:sz w:val="24"/>
          <w:szCs w:val="24"/>
          <w:rtl/>
        </w:rPr>
        <w:t xml:space="preserve">يتم تسليم العطاءات  على العنوان ادناه عند او قبل </w:t>
      </w:r>
      <w:r w:rsidRPr="007B39F8">
        <w:rPr>
          <w:b/>
          <w:bCs/>
          <w:color w:val="000000"/>
          <w:spacing w:val="-2"/>
          <w:sz w:val="24"/>
          <w:szCs w:val="24"/>
          <w:rtl/>
        </w:rPr>
        <w:t>[</w:t>
      </w:r>
      <w:r w:rsidRPr="007B39F8">
        <w:rPr>
          <w:rFonts w:hint="cs"/>
          <w:b/>
          <w:bCs/>
          <w:color w:val="000000"/>
          <w:spacing w:val="-2"/>
          <w:sz w:val="24"/>
          <w:szCs w:val="24"/>
          <w:rtl/>
        </w:rPr>
        <w:t xml:space="preserve"> </w:t>
      </w:r>
      <w:r w:rsidR="00D237D3">
        <w:rPr>
          <w:rFonts w:hint="cs"/>
          <w:b/>
          <w:bCs/>
          <w:color w:val="000000"/>
          <w:spacing w:val="-2"/>
          <w:sz w:val="24"/>
          <w:szCs w:val="24"/>
          <w:rtl/>
        </w:rPr>
        <w:t>24</w:t>
      </w:r>
      <w:r w:rsidR="00FD43CA">
        <w:rPr>
          <w:b/>
          <w:bCs/>
          <w:color w:val="000000"/>
          <w:spacing w:val="-2"/>
          <w:sz w:val="24"/>
          <w:szCs w:val="24"/>
        </w:rPr>
        <w:t xml:space="preserve"> </w:t>
      </w:r>
      <w:r w:rsidRPr="007B39F8">
        <w:rPr>
          <w:rFonts w:hint="cs"/>
          <w:b/>
          <w:bCs/>
          <w:color w:val="000000"/>
          <w:spacing w:val="-2"/>
          <w:sz w:val="24"/>
          <w:szCs w:val="24"/>
          <w:rtl/>
        </w:rPr>
        <w:t xml:space="preserve"> / </w:t>
      </w:r>
      <w:r w:rsidR="00FD43CA">
        <w:rPr>
          <w:rFonts w:hint="cs"/>
          <w:b/>
          <w:bCs/>
          <w:color w:val="000000"/>
          <w:spacing w:val="-2"/>
          <w:sz w:val="24"/>
          <w:szCs w:val="24"/>
          <w:rtl/>
        </w:rPr>
        <w:t xml:space="preserve"> </w:t>
      </w:r>
      <w:r w:rsidR="00D237D3">
        <w:rPr>
          <w:rFonts w:hint="cs"/>
          <w:b/>
          <w:bCs/>
          <w:color w:val="000000"/>
          <w:spacing w:val="-2"/>
          <w:sz w:val="24"/>
          <w:szCs w:val="24"/>
          <w:rtl/>
        </w:rPr>
        <w:t>6</w:t>
      </w:r>
      <w:r w:rsidR="00BF1033">
        <w:rPr>
          <w:rFonts w:hint="cs"/>
          <w:b/>
          <w:bCs/>
          <w:color w:val="000000"/>
          <w:spacing w:val="-2"/>
          <w:sz w:val="24"/>
          <w:szCs w:val="24"/>
          <w:rtl/>
        </w:rPr>
        <w:t xml:space="preserve"> </w:t>
      </w:r>
      <w:r w:rsidRPr="007B39F8">
        <w:rPr>
          <w:rFonts w:hint="cs"/>
          <w:b/>
          <w:bCs/>
          <w:color w:val="000000"/>
          <w:spacing w:val="-2"/>
          <w:sz w:val="24"/>
          <w:szCs w:val="24"/>
          <w:rtl/>
        </w:rPr>
        <w:t xml:space="preserve"> /2018</w:t>
      </w:r>
      <w:r w:rsidRPr="007B39F8">
        <w:rPr>
          <w:b/>
          <w:bCs/>
          <w:color w:val="000000"/>
          <w:spacing w:val="-2"/>
          <w:sz w:val="24"/>
          <w:szCs w:val="24"/>
          <w:rtl/>
        </w:rPr>
        <w:t>]</w:t>
      </w:r>
      <w:r w:rsidRPr="007B39F8">
        <w:rPr>
          <w:rFonts w:hint="cs"/>
          <w:b/>
          <w:bCs/>
          <w:color w:val="000000"/>
          <w:spacing w:val="-2"/>
          <w:sz w:val="24"/>
          <w:szCs w:val="24"/>
          <w:rtl/>
        </w:rPr>
        <w:t xml:space="preserve"> لغاية نهاية</w:t>
      </w:r>
      <w:r w:rsidRPr="007B39F8">
        <w:rPr>
          <w:rFonts w:hint="cs"/>
          <w:b/>
          <w:bCs/>
          <w:sz w:val="24"/>
          <w:szCs w:val="24"/>
          <w:rtl/>
        </w:rPr>
        <w:t xml:space="preserve"> الدوام الرسمي </w:t>
      </w:r>
      <w:r w:rsidRPr="007B39F8">
        <w:rPr>
          <w:rFonts w:hint="cs"/>
          <w:b/>
          <w:b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7B39F8">
        <w:rPr>
          <w:rFonts w:hint="cs"/>
          <w:b/>
          <w:b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476C59" w:rsidRPr="007B39F8" w:rsidRDefault="00476C59" w:rsidP="00476C59">
      <w:pPr>
        <w:pStyle w:val="ListParagraph"/>
        <w:ind w:left="360"/>
        <w:rPr>
          <w:b/>
          <w:bCs/>
          <w:color w:val="000000"/>
          <w:rtl/>
        </w:rPr>
      </w:pPr>
      <w:r w:rsidRPr="007B39F8">
        <w:rPr>
          <w:rFonts w:hint="cs"/>
          <w:b/>
          <w:bCs/>
          <w:color w:val="000000"/>
          <w:spacing w:val="-2"/>
          <w:rtl/>
        </w:rPr>
        <w:t xml:space="preserve"> </w:t>
      </w:r>
      <w:r w:rsidRPr="007B39F8">
        <w:rPr>
          <w:rFonts w:hint="cs"/>
          <w:b/>
          <w:bCs/>
          <w:color w:val="000000"/>
          <w:rtl/>
        </w:rPr>
        <w:t>يجب على جميع</w:t>
      </w:r>
      <w:r w:rsidRPr="007B39F8">
        <w:rPr>
          <w:b/>
          <w:bCs/>
          <w:color w:val="000000"/>
          <w:rtl/>
        </w:rPr>
        <w:t xml:space="preserve"> العطاءات ان ت</w:t>
      </w:r>
      <w:r w:rsidRPr="007B39F8">
        <w:rPr>
          <w:rFonts w:hint="cs"/>
          <w:b/>
          <w:bCs/>
          <w:color w:val="000000"/>
          <w:rtl/>
        </w:rPr>
        <w:t>ُرفق ب</w:t>
      </w:r>
      <w:r w:rsidRPr="007B39F8">
        <w:rPr>
          <w:b/>
          <w:bCs/>
          <w:color w:val="000000"/>
          <w:rtl/>
        </w:rPr>
        <w:t xml:space="preserve">ضمان للعطاء </w:t>
      </w:r>
      <w:r w:rsidRPr="007B39F8">
        <w:rPr>
          <w:rFonts w:hint="cs"/>
          <w:b/>
          <w:bCs/>
          <w:color w:val="000000"/>
          <w:rtl/>
        </w:rPr>
        <w:t xml:space="preserve">(المبلغ بالدينار العراقي) </w:t>
      </w:r>
      <w:r w:rsidRPr="007B39F8">
        <w:rPr>
          <w:rFonts w:hint="eastAsia"/>
          <w:b/>
          <w:bCs/>
          <w:color w:val="000000"/>
          <w:rtl/>
        </w:rPr>
        <w:t>بقيمة</w:t>
      </w:r>
      <w:r w:rsidRPr="007B39F8">
        <w:rPr>
          <w:b/>
          <w:bCs/>
          <w:color w:val="000000"/>
          <w:rtl/>
        </w:rPr>
        <w:t xml:space="preserve"> </w:t>
      </w:r>
      <w:r w:rsidRPr="007B39F8">
        <w:rPr>
          <w:rFonts w:hint="cs"/>
          <w:b/>
          <w:bCs/>
          <w:color w:val="000000"/>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أ </w:t>
      </w:r>
      <w:r w:rsidRPr="007B39F8">
        <w:rPr>
          <w:b/>
          <w:bCs/>
          <w:color w:val="000000"/>
          <w:sz w:val="24"/>
          <w:szCs w:val="24"/>
          <w:rtl/>
        </w:rPr>
        <w:t>–</w:t>
      </w:r>
      <w:r w:rsidRPr="007B39F8">
        <w:rPr>
          <w:rFonts w:hint="cs"/>
          <w:b/>
          <w:bCs/>
          <w:color w:val="000000"/>
          <w:sz w:val="24"/>
          <w:szCs w:val="24"/>
          <w:rtl/>
        </w:rPr>
        <w:t xml:space="preserve"> </w:t>
      </w:r>
      <w:r w:rsidRPr="007B39F8">
        <w:rPr>
          <w:rFonts w:hint="cs"/>
          <w:b/>
          <w:bCs/>
          <w:color w:val="000000"/>
          <w:sz w:val="24"/>
          <w:szCs w:val="24"/>
          <w:rtl/>
        </w:rPr>
        <w:tab/>
        <w:t>لاتقبل التأمينات الأولية لمقدمي العطاءات الا اذا كانت على شكل خطاب ضمان اوصك مصدق او سفتجة ولايقبل سويفت خطاب الضمان او كفالة مباشرة.</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 ب- </w:t>
      </w:r>
      <w:r w:rsidRPr="007B39F8">
        <w:rPr>
          <w:rFonts w:hint="cs"/>
          <w:b/>
          <w:b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ج- </w:t>
      </w:r>
      <w:r w:rsidRPr="007B39F8">
        <w:rPr>
          <w:rFonts w:hint="cs"/>
          <w:b/>
          <w:b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476C59" w:rsidRPr="007B39F8" w:rsidRDefault="00476C59" w:rsidP="00476C59">
      <w:pPr>
        <w:jc w:val="center"/>
        <w:rPr>
          <w:b/>
          <w:bCs/>
          <w:sz w:val="24"/>
          <w:szCs w:val="24"/>
        </w:rPr>
      </w:pPr>
    </w:p>
    <w:p w:rsidR="00476C59" w:rsidRPr="007B39F8" w:rsidRDefault="00476C59" w:rsidP="00476C59">
      <w:pPr>
        <w:rPr>
          <w:rFonts w:ascii="Arial" w:hAnsi="Arial"/>
          <w:b/>
          <w:bCs/>
          <w:sz w:val="24"/>
          <w:szCs w:val="24"/>
        </w:rPr>
      </w:pPr>
      <w:r w:rsidRPr="007B39F8">
        <w:rPr>
          <w:rFonts w:ascii="Arial" w:hAnsi="Arial"/>
          <w:b/>
          <w:bCs/>
          <w:sz w:val="24"/>
          <w:szCs w:val="24"/>
        </w:rPr>
        <w:lastRenderedPageBreak/>
        <w:t xml:space="preserve">                                                                 Invitation for Bids (IFB)</w:t>
      </w:r>
    </w:p>
    <w:p w:rsidR="00476C59" w:rsidRPr="007B39F8" w:rsidRDefault="00476C59" w:rsidP="00476C59">
      <w:pPr>
        <w:spacing w:after="0" w:line="240" w:lineRule="exact"/>
        <w:jc w:val="center"/>
        <w:rPr>
          <w:rFonts w:ascii="Arial" w:hAnsi="Arial"/>
          <w:b/>
          <w:bCs/>
          <w:sz w:val="24"/>
          <w:szCs w:val="24"/>
        </w:rPr>
      </w:pPr>
      <w:proofErr w:type="spellStart"/>
      <w:r w:rsidRPr="007B39F8">
        <w:rPr>
          <w:rFonts w:ascii="Arial" w:hAnsi="Arial"/>
          <w:b/>
          <w:bCs/>
          <w:spacing w:val="-2"/>
          <w:sz w:val="24"/>
          <w:szCs w:val="24"/>
          <w:u w:val="single"/>
        </w:rPr>
        <w:t>Tender</w:t>
      </w:r>
      <w:proofErr w:type="gramStart"/>
      <w:r w:rsidRPr="007B39F8">
        <w:rPr>
          <w:rFonts w:ascii="Arial" w:hAnsi="Arial"/>
          <w:b/>
          <w:bCs/>
          <w:spacing w:val="-2"/>
          <w:sz w:val="24"/>
          <w:szCs w:val="24"/>
          <w:u w:val="single"/>
        </w:rPr>
        <w:t>:</w:t>
      </w:r>
      <w:r w:rsidRPr="007B39F8">
        <w:rPr>
          <w:rFonts w:ascii="Arial" w:hAnsi="Arial"/>
          <w:b/>
          <w:bCs/>
          <w:sz w:val="24"/>
          <w:szCs w:val="24"/>
          <w:highlight w:val="yellow"/>
        </w:rPr>
        <w:t>General</w:t>
      </w:r>
      <w:proofErr w:type="spellEnd"/>
      <w:proofErr w:type="gramEnd"/>
      <w:r w:rsidRPr="007B39F8">
        <w:rPr>
          <w:rFonts w:ascii="Arial" w:hAnsi="Arial"/>
          <w:b/>
          <w:bCs/>
          <w:sz w:val="24"/>
          <w:szCs w:val="24"/>
          <w:highlight w:val="yellow"/>
        </w:rPr>
        <w:t xml:space="preserve">  Tender to Buying the Medi</w:t>
      </w:r>
      <w:r w:rsidRPr="007B39F8">
        <w:rPr>
          <w:rFonts w:ascii="Arial" w:hAnsi="Arial"/>
          <w:b/>
          <w:bCs/>
          <w:sz w:val="24"/>
          <w:szCs w:val="24"/>
        </w:rPr>
        <w:t>cine</w:t>
      </w:r>
    </w:p>
    <w:p w:rsidR="00476C59" w:rsidRPr="007B39F8" w:rsidRDefault="00476C59" w:rsidP="00FD43CA">
      <w:pPr>
        <w:numPr>
          <w:ilvl w:val="12"/>
          <w:numId w:val="0"/>
        </w:numPr>
        <w:spacing w:after="0" w:line="240" w:lineRule="exact"/>
        <w:jc w:val="both"/>
        <w:rPr>
          <w:rFonts w:ascii="Arial" w:hAnsi="Arial"/>
          <w:b/>
          <w:bCs/>
          <w:sz w:val="24"/>
          <w:szCs w:val="24"/>
          <w:lang w:val="en-GB"/>
        </w:rPr>
      </w:pPr>
      <w:r w:rsidRPr="007B39F8">
        <w:rPr>
          <w:rFonts w:ascii="Arial" w:hAnsi="Arial"/>
          <w:b/>
          <w:bCs/>
          <w:spacing w:val="-2"/>
          <w:sz w:val="24"/>
          <w:szCs w:val="24"/>
          <w:u w:val="single"/>
        </w:rPr>
        <w:t xml:space="preserve">Tender </w:t>
      </w:r>
      <w:proofErr w:type="spellStart"/>
      <w:r w:rsidRPr="007B39F8">
        <w:rPr>
          <w:rFonts w:ascii="Arial" w:hAnsi="Arial"/>
          <w:b/>
          <w:bCs/>
          <w:spacing w:val="-2"/>
          <w:sz w:val="24"/>
          <w:szCs w:val="24"/>
          <w:u w:val="single"/>
        </w:rPr>
        <w:t>No.</w:t>
      </w:r>
      <w:proofErr w:type="gramStart"/>
      <w:r w:rsidRPr="007B39F8">
        <w:rPr>
          <w:rFonts w:ascii="Arial" w:hAnsi="Arial"/>
          <w:b/>
          <w:bCs/>
          <w:spacing w:val="-2"/>
          <w:sz w:val="24"/>
          <w:szCs w:val="24"/>
          <w:u w:val="single"/>
        </w:rPr>
        <w:t>:</w:t>
      </w:r>
      <w:r w:rsidRPr="007B39F8">
        <w:rPr>
          <w:rFonts w:ascii="Arial" w:hAnsi="Arial"/>
          <w:b/>
          <w:bCs/>
          <w:spacing w:val="-2"/>
          <w:sz w:val="24"/>
          <w:szCs w:val="24"/>
        </w:rPr>
        <w:t>Med</w:t>
      </w:r>
      <w:proofErr w:type="spellEnd"/>
      <w:proofErr w:type="gramEnd"/>
      <w:r w:rsidRPr="007B39F8">
        <w:rPr>
          <w:rFonts w:ascii="Arial" w:hAnsi="Arial"/>
          <w:b/>
          <w:bCs/>
          <w:spacing w:val="-2"/>
          <w:sz w:val="24"/>
          <w:szCs w:val="24"/>
        </w:rPr>
        <w:t xml:space="preserve"> </w:t>
      </w:r>
      <w:r w:rsidR="00FD43CA">
        <w:rPr>
          <w:rFonts w:ascii="Arial" w:hAnsi="Arial"/>
          <w:b/>
          <w:bCs/>
          <w:spacing w:val="-2"/>
          <w:sz w:val="24"/>
          <w:szCs w:val="24"/>
        </w:rPr>
        <w:t>2</w:t>
      </w:r>
      <w:r w:rsidRPr="007B39F8">
        <w:rPr>
          <w:rFonts w:ascii="Arial" w:hAnsi="Arial"/>
          <w:b/>
          <w:bCs/>
          <w:spacing w:val="-2"/>
          <w:sz w:val="24"/>
          <w:szCs w:val="24"/>
          <w:highlight w:val="yellow"/>
        </w:rPr>
        <w:t xml:space="preserve">/2018 </w:t>
      </w:r>
      <w:proofErr w:type="spellStart"/>
      <w:r w:rsidR="00FD43CA">
        <w:rPr>
          <w:rFonts w:ascii="Arial" w:hAnsi="Arial"/>
          <w:b/>
          <w:bCs/>
          <w:spacing w:val="-2"/>
          <w:sz w:val="24"/>
          <w:szCs w:val="24"/>
          <w:highlight w:val="yellow"/>
        </w:rPr>
        <w:t>Aa</w:t>
      </w:r>
      <w:proofErr w:type="spellEnd"/>
      <w:r w:rsidRPr="007B39F8">
        <w:rPr>
          <w:rFonts w:ascii="Arial" w:hAnsi="Arial"/>
          <w:b/>
          <w:bCs/>
          <w:spacing w:val="-2"/>
          <w:sz w:val="24"/>
          <w:szCs w:val="24"/>
          <w:highlight w:val="yellow"/>
        </w:rPr>
        <w:t xml:space="preserve"> on the</w:t>
      </w:r>
      <w:r w:rsidRPr="007B39F8">
        <w:rPr>
          <w:rFonts w:ascii="Arial" w:hAnsi="Arial"/>
          <w:b/>
          <w:bCs/>
          <w:sz w:val="24"/>
          <w:szCs w:val="24"/>
          <w:highlight w:val="yellow"/>
        </w:rPr>
        <w:t xml:space="preserve"> recent</w:t>
      </w:r>
      <w:r w:rsidRPr="007B39F8">
        <w:rPr>
          <w:rFonts w:ascii="Arial" w:hAnsi="Arial"/>
          <w:b/>
          <w:bCs/>
          <w:spacing w:val="-2"/>
          <w:sz w:val="24"/>
          <w:szCs w:val="24"/>
          <w:highlight w:val="yellow"/>
        </w:rPr>
        <w:t xml:space="preserve"> Iraqi Federal Budget</w:t>
      </w:r>
    </w:p>
    <w:p w:rsidR="00476C59" w:rsidRPr="007B39F8" w:rsidRDefault="00476C59" w:rsidP="00476C59">
      <w:pPr>
        <w:numPr>
          <w:ilvl w:val="12"/>
          <w:numId w:val="0"/>
        </w:numPr>
        <w:spacing w:after="0" w:line="240" w:lineRule="exact"/>
        <w:rPr>
          <w:rFonts w:ascii="Arial" w:hAnsi="Arial"/>
          <w:b/>
          <w:bCs/>
          <w:spacing w:val="-2"/>
          <w:sz w:val="24"/>
          <w:szCs w:val="24"/>
        </w:rPr>
      </w:pPr>
    </w:p>
    <w:p w:rsidR="00476C59" w:rsidRPr="007B39F8" w:rsidRDefault="00476C59" w:rsidP="00FD43CA">
      <w:pPr>
        <w:spacing w:after="0" w:line="240" w:lineRule="exact"/>
        <w:jc w:val="both"/>
        <w:rPr>
          <w:rFonts w:ascii="Arial" w:hAnsi="Arial"/>
          <w:b/>
          <w:bCs/>
          <w:spacing w:val="-2"/>
          <w:sz w:val="24"/>
          <w:szCs w:val="24"/>
        </w:rPr>
      </w:pPr>
      <w:r w:rsidRPr="007B39F8">
        <w:rPr>
          <w:rFonts w:ascii="Arial" w:hAnsi="Arial"/>
          <w:b/>
          <w:bCs/>
          <w:spacing w:val="-2"/>
          <w:sz w:val="24"/>
          <w:szCs w:val="24"/>
          <w:u w:val="single"/>
        </w:rPr>
        <w:t xml:space="preserve"> IFB Number</w:t>
      </w:r>
      <w:proofErr w:type="gramStart"/>
      <w:r w:rsidRPr="007B39F8">
        <w:rPr>
          <w:rFonts w:ascii="Arial" w:hAnsi="Arial"/>
          <w:b/>
          <w:bCs/>
          <w:spacing w:val="-2"/>
          <w:sz w:val="24"/>
          <w:szCs w:val="24"/>
          <w:highlight w:val="yellow"/>
          <w:u w:val="single"/>
        </w:rPr>
        <w:t>:</w:t>
      </w:r>
      <w:r w:rsidR="00FD43CA">
        <w:rPr>
          <w:rFonts w:ascii="Arial" w:hAnsi="Arial"/>
          <w:b/>
          <w:bCs/>
          <w:spacing w:val="-2"/>
          <w:sz w:val="24"/>
          <w:szCs w:val="24"/>
        </w:rPr>
        <w:t>2</w:t>
      </w:r>
      <w:proofErr w:type="gramEnd"/>
      <w:r w:rsidR="008A5328">
        <w:rPr>
          <w:rFonts w:ascii="Arial" w:hAnsi="Arial"/>
          <w:b/>
          <w:bCs/>
          <w:spacing w:val="-2"/>
          <w:sz w:val="24"/>
          <w:szCs w:val="24"/>
        </w:rPr>
        <w:t>/</w:t>
      </w:r>
      <w:proofErr w:type="spellStart"/>
      <w:r w:rsidR="00FD43CA">
        <w:rPr>
          <w:rFonts w:ascii="Arial" w:hAnsi="Arial"/>
          <w:b/>
          <w:bCs/>
          <w:spacing w:val="-2"/>
          <w:sz w:val="24"/>
          <w:szCs w:val="24"/>
        </w:rPr>
        <w:t>Aa</w:t>
      </w:r>
      <w:proofErr w:type="spellEnd"/>
    </w:p>
    <w:p w:rsidR="00476C59" w:rsidRPr="007B39F8" w:rsidRDefault="00476C59" w:rsidP="00476C59">
      <w:pPr>
        <w:spacing w:after="0" w:line="240" w:lineRule="exact"/>
        <w:rPr>
          <w:rFonts w:ascii="Arial" w:hAnsi="Arial"/>
          <w:b/>
          <w:bCs/>
          <w:sz w:val="24"/>
          <w:szCs w:val="24"/>
        </w:rPr>
      </w:pPr>
      <w:proofErr w:type="gramStart"/>
      <w:r w:rsidRPr="007B39F8">
        <w:rPr>
          <w:rFonts w:ascii="Arial" w:hAnsi="Arial"/>
          <w:b/>
          <w:bCs/>
          <w:spacing w:val="-2"/>
          <w:sz w:val="24"/>
          <w:szCs w:val="24"/>
        </w:rPr>
        <w:t>1.</w:t>
      </w:r>
      <w:r w:rsidRPr="007B39F8">
        <w:rPr>
          <w:rFonts w:ascii="Arial" w:hAnsi="Arial"/>
          <w:b/>
          <w:bCs/>
          <w:spacing w:val="-2"/>
          <w:sz w:val="24"/>
          <w:szCs w:val="24"/>
          <w:highlight w:val="yellow"/>
        </w:rPr>
        <w:t>The</w:t>
      </w:r>
      <w:proofErr w:type="gramEnd"/>
      <w:r w:rsidRPr="007B39F8">
        <w:rPr>
          <w:rFonts w:ascii="Arial" w:hAnsi="Arial"/>
          <w:b/>
          <w:bCs/>
          <w:spacing w:val="-2"/>
          <w:sz w:val="24"/>
          <w:szCs w:val="24"/>
          <w:highlight w:val="yellow"/>
        </w:rPr>
        <w:t xml:space="preserve"> </w:t>
      </w:r>
      <w:r w:rsidRPr="007B39F8">
        <w:rPr>
          <w:rFonts w:ascii="Arial" w:hAnsi="Arial"/>
          <w:b/>
          <w:bCs/>
          <w:sz w:val="24"/>
          <w:szCs w:val="24"/>
          <w:highlight w:val="yellow"/>
        </w:rPr>
        <w:t xml:space="preserve">Ministry of </w:t>
      </w:r>
      <w:proofErr w:type="spellStart"/>
      <w:r w:rsidRPr="007B39F8">
        <w:rPr>
          <w:rFonts w:ascii="Arial" w:hAnsi="Arial"/>
          <w:b/>
          <w:bCs/>
          <w:sz w:val="24"/>
          <w:szCs w:val="24"/>
          <w:highlight w:val="yellow"/>
        </w:rPr>
        <w:t>Healt</w:t>
      </w:r>
      <w:proofErr w:type="spellEnd"/>
      <w:r w:rsidR="008A5328">
        <w:rPr>
          <w:rFonts w:ascii="Arial" w:hAnsi="Arial"/>
          <w:b/>
          <w:bCs/>
          <w:sz w:val="24"/>
          <w:szCs w:val="24"/>
          <w:highlight w:val="yellow"/>
        </w:rPr>
        <w:t xml:space="preserve"> </w:t>
      </w:r>
      <w:r w:rsidRPr="007B39F8">
        <w:rPr>
          <w:rFonts w:ascii="Arial" w:hAnsi="Arial"/>
          <w:b/>
          <w:bCs/>
          <w:sz w:val="24"/>
          <w:szCs w:val="24"/>
          <w:highlight w:val="yellow"/>
        </w:rPr>
        <w:t>h / Environment / The State Company For Marketing Drug AND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r w:rsidRPr="007B39F8">
        <w:rPr>
          <w:rFonts w:ascii="Arial" w:hAnsi="Arial"/>
          <w:b/>
          <w:bCs/>
          <w:spacing w:val="-2"/>
          <w:sz w:val="24"/>
          <w:szCs w:val="24"/>
        </w:rPr>
        <w:t>invites the a  bidders qualified to present the tenders that sealed &amp; signer for contracting on supplying  of medicine</w:t>
      </w:r>
    </w:p>
    <w:p w:rsidR="00476C59" w:rsidRPr="007B39F8" w:rsidRDefault="00476C59" w:rsidP="00476C59">
      <w:pPr>
        <w:spacing w:after="0" w:line="240" w:lineRule="exact"/>
        <w:jc w:val="both"/>
        <w:rPr>
          <w:rFonts w:ascii="Arial" w:hAnsi="Arial"/>
          <w:b/>
          <w:bCs/>
          <w:position w:val="10"/>
          <w:sz w:val="24"/>
          <w:szCs w:val="24"/>
          <w:vertAlign w:val="superscript"/>
          <w:lang w:val="en-GB"/>
        </w:rPr>
      </w:pPr>
      <w:r w:rsidRPr="007B39F8">
        <w:rPr>
          <w:rFonts w:ascii="Arial" w:hAnsi="Arial"/>
          <w:b/>
          <w:bCs/>
          <w:sz w:val="24"/>
          <w:szCs w:val="24"/>
          <w:lang w:val="en-GB"/>
        </w:rPr>
        <w:t xml:space="preserve">2. </w:t>
      </w:r>
      <w:proofErr w:type="gramStart"/>
      <w:r w:rsidRPr="007B39F8">
        <w:rPr>
          <w:rFonts w:ascii="Arial" w:hAnsi="Arial"/>
          <w:b/>
          <w:bCs/>
          <w:sz w:val="24"/>
          <w:szCs w:val="24"/>
          <w:lang w:val="en-GB"/>
        </w:rPr>
        <w:t>will</w:t>
      </w:r>
      <w:proofErr w:type="gramEnd"/>
      <w:r w:rsidRPr="007B39F8">
        <w:rPr>
          <w:rFonts w:ascii="Arial" w:hAnsi="Arial"/>
          <w:b/>
          <w:bCs/>
          <w:sz w:val="24"/>
          <w:szCs w:val="24"/>
          <w:lang w:val="en-GB"/>
        </w:rPr>
        <w:t xml:space="preserve"> be adoption measures of public bidding in the process of tender where allowed to take part of all bidders from countries eligible legally as specified in the document of bidding. </w:t>
      </w:r>
    </w:p>
    <w:p w:rsidR="00476C59" w:rsidRPr="007B39F8" w:rsidRDefault="00476C59" w:rsidP="00476C59">
      <w:pPr>
        <w:spacing w:after="0" w:line="240" w:lineRule="exact"/>
        <w:jc w:val="both"/>
        <w:rPr>
          <w:rFonts w:ascii="Arial" w:hAnsi="Arial"/>
          <w:b/>
          <w:bCs/>
          <w:spacing w:val="-2"/>
          <w:sz w:val="24"/>
          <w:szCs w:val="24"/>
        </w:rPr>
      </w:pPr>
      <w:r w:rsidRPr="007B39F8">
        <w:rPr>
          <w:rFonts w:ascii="Arial" w:hAnsi="Arial"/>
          <w:b/>
          <w:bCs/>
          <w:spacing w:val="-2"/>
          <w:sz w:val="24"/>
          <w:szCs w:val="24"/>
        </w:rPr>
        <w:t xml:space="preserve">3.Interested eligible bidders may obtain further information’s from </w:t>
      </w:r>
      <w:r w:rsidRPr="007B39F8">
        <w:rPr>
          <w:rFonts w:ascii="Arial" w:hAnsi="Arial"/>
          <w:b/>
          <w:bCs/>
          <w:sz w:val="24"/>
          <w:szCs w:val="24"/>
        </w:rPr>
        <w:t>Ministry of Health / Environment / The State Company For Marketing Drug and Medical Appliances (</w:t>
      </w:r>
      <w:proofErr w:type="spellStart"/>
      <w:r w:rsidRPr="007B39F8">
        <w:rPr>
          <w:rFonts w:ascii="Arial" w:hAnsi="Arial"/>
          <w:b/>
          <w:bCs/>
          <w:sz w:val="24"/>
          <w:szCs w:val="24"/>
        </w:rPr>
        <w:t>kimadia</w:t>
      </w:r>
      <w:proofErr w:type="spellEnd"/>
      <w:r w:rsidRPr="007B39F8">
        <w:rPr>
          <w:rFonts w:ascii="Arial" w:hAnsi="Arial"/>
          <w:b/>
          <w:bCs/>
          <w:sz w:val="24"/>
          <w:szCs w:val="24"/>
        </w:rPr>
        <w:t xml:space="preserve"> )/Drug Media Department&amp; the Public Relations- 5</w:t>
      </w:r>
      <w:r w:rsidRPr="007B39F8">
        <w:rPr>
          <w:rFonts w:ascii="Arial" w:hAnsi="Arial"/>
          <w:b/>
          <w:bCs/>
          <w:sz w:val="24"/>
          <w:szCs w:val="24"/>
          <w:vertAlign w:val="superscript"/>
        </w:rPr>
        <w:t>th</w:t>
      </w:r>
      <w:r w:rsidRPr="007B39F8">
        <w:rPr>
          <w:rFonts w:ascii="Arial" w:hAnsi="Arial"/>
          <w:b/>
          <w:bCs/>
          <w:sz w:val="24"/>
          <w:szCs w:val="24"/>
        </w:rPr>
        <w:t xml:space="preserve"> floor ,position of MOH(Ministry of Health),E-mail (</w:t>
      </w:r>
      <w:hyperlink r:id="rId7" w:history="1">
        <w:r w:rsidRPr="007B39F8">
          <w:rPr>
            <w:rStyle w:val="Hyperlink"/>
            <w:rFonts w:ascii="Arial" w:hAnsi="Arial"/>
            <w:b/>
            <w:bCs/>
            <w:sz w:val="24"/>
            <w:szCs w:val="24"/>
          </w:rPr>
          <w:t>dg@kimadia.iq</w:t>
        </w:r>
      </w:hyperlink>
      <w:r w:rsidRPr="007B39F8">
        <w:rPr>
          <w:rFonts w:ascii="Arial" w:hAnsi="Arial"/>
          <w:b/>
          <w:bCs/>
          <w:sz w:val="24"/>
          <w:szCs w:val="24"/>
        </w:rPr>
        <w:t xml:space="preserve"> ) &amp;</w:t>
      </w:r>
      <w:proofErr w:type="spellStart"/>
      <w:r w:rsidRPr="007B39F8">
        <w:rPr>
          <w:rFonts w:ascii="Arial" w:hAnsi="Arial"/>
          <w:b/>
          <w:bCs/>
          <w:sz w:val="24"/>
          <w:szCs w:val="24"/>
        </w:rPr>
        <w:t>Kimadia</w:t>
      </w:r>
      <w:proofErr w:type="spellEnd"/>
      <w:r w:rsidRPr="007B39F8">
        <w:rPr>
          <w:rFonts w:ascii="Arial" w:hAnsi="Arial"/>
          <w:b/>
          <w:bCs/>
          <w:sz w:val="24"/>
          <w:szCs w:val="24"/>
        </w:rPr>
        <w:t xml:space="preserve"> website is(</w:t>
      </w:r>
      <w:hyperlink r:id="rId8" w:history="1">
        <w:r w:rsidRPr="007B39F8">
          <w:rPr>
            <w:rStyle w:val="Hyperlink"/>
            <w:rFonts w:ascii="Arial" w:hAnsi="Arial"/>
            <w:b/>
            <w:bCs/>
            <w:sz w:val="24"/>
            <w:szCs w:val="24"/>
          </w:rPr>
          <w:t>WWW.kimadia.iq</w:t>
        </w:r>
      </w:hyperlink>
      <w:r w:rsidRPr="007B39F8">
        <w:rPr>
          <w:rFonts w:ascii="Arial" w:hAnsi="Arial"/>
          <w:b/>
          <w:bCs/>
          <w:sz w:val="24"/>
          <w:szCs w:val="24"/>
        </w:rPr>
        <w:t xml:space="preserve"> ) </w:t>
      </w:r>
      <w:r w:rsidRPr="007B39F8">
        <w:rPr>
          <w:rFonts w:ascii="Arial" w:hAnsi="Arial"/>
          <w:b/>
          <w:bCs/>
          <w:spacing w:val="-2"/>
          <w:sz w:val="24"/>
          <w:szCs w:val="24"/>
        </w:rPr>
        <w:t>and inspect the bidding documents at the address given below from            ( 8:30  AM) to (2:30 PM) at Baghdad time.</w:t>
      </w:r>
    </w:p>
    <w:p w:rsidR="00476C59" w:rsidRPr="007B39F8" w:rsidRDefault="00476C59" w:rsidP="00476C59">
      <w:pPr>
        <w:pStyle w:val="Default"/>
        <w:spacing w:line="240" w:lineRule="exact"/>
        <w:jc w:val="both"/>
        <w:rPr>
          <w:rFonts w:ascii="Arial" w:hAnsi="Arial" w:cs="Arial"/>
          <w:b/>
          <w:bCs/>
          <w:color w:val="auto"/>
        </w:rPr>
      </w:pPr>
      <w:proofErr w:type="gramStart"/>
      <w:r w:rsidRPr="007B39F8">
        <w:rPr>
          <w:rFonts w:ascii="Arial" w:hAnsi="Arial" w:cs="Arial"/>
          <w:b/>
          <w:bCs/>
          <w:color w:val="auto"/>
          <w:spacing w:val="-2"/>
        </w:rPr>
        <w:t>4.B</w:t>
      </w:r>
      <w:r w:rsidRPr="007B39F8">
        <w:rPr>
          <w:rFonts w:ascii="Arial" w:hAnsi="Arial" w:cs="Arial"/>
          <w:b/>
          <w:bCs/>
          <w:color w:val="auto"/>
        </w:rPr>
        <w:t>idders</w:t>
      </w:r>
      <w:proofErr w:type="gramEnd"/>
      <w:r w:rsidRPr="007B39F8">
        <w:rPr>
          <w:rFonts w:ascii="Arial" w:hAnsi="Arial" w:cs="Arial"/>
          <w:b/>
          <w:bCs/>
          <w:color w:val="auto"/>
        </w:rPr>
        <w:t xml:space="preserve"> must meet the requirements of qualifications including: the </w:t>
      </w:r>
      <w:r w:rsidRPr="007B39F8">
        <w:rPr>
          <w:rFonts w:ascii="Arial" w:hAnsi="Arial" w:cs="Arial"/>
          <w:b/>
          <w:bCs/>
          <w:color w:val="auto"/>
          <w:highlight w:val="lightGray"/>
        </w:rPr>
        <w:t>legal, technical and financial requirements</w:t>
      </w:r>
      <w:r w:rsidRPr="007B39F8">
        <w:rPr>
          <w:rFonts w:ascii="Arial" w:hAnsi="Arial" w:cs="Arial"/>
          <w:b/>
          <w:bCs/>
          <w:color w:val="auto"/>
        </w:rPr>
        <w:t xml:space="preserve"> as mentioned in Bidding Document. A margin of preference </w:t>
      </w:r>
      <w:proofErr w:type="gramStart"/>
      <w:r w:rsidRPr="007B39F8">
        <w:rPr>
          <w:rFonts w:ascii="Arial" w:hAnsi="Arial" w:cs="Arial"/>
          <w:b/>
          <w:bCs/>
          <w:color w:val="auto"/>
        </w:rPr>
        <w:t>for  the</w:t>
      </w:r>
      <w:proofErr w:type="gramEnd"/>
      <w:r w:rsidRPr="007B39F8">
        <w:rPr>
          <w:rFonts w:ascii="Arial" w:hAnsi="Arial" w:cs="Arial"/>
          <w:b/>
          <w:bCs/>
          <w:color w:val="auto"/>
        </w:rPr>
        <w:t xml:space="preserve"> pharmaceutical will be adopted from suppliers/ national </w:t>
      </w:r>
      <w:proofErr w:type="spellStart"/>
      <w:r w:rsidRPr="007B39F8">
        <w:rPr>
          <w:rFonts w:ascii="Arial" w:hAnsi="Arial" w:cs="Arial"/>
          <w:b/>
          <w:bCs/>
          <w:color w:val="auto"/>
        </w:rPr>
        <w:t>factoriesgoods</w:t>
      </w:r>
      <w:proofErr w:type="spellEnd"/>
      <w:r w:rsidRPr="007B39F8">
        <w:rPr>
          <w:rFonts w:ascii="Arial" w:hAnsi="Arial" w:cs="Arial"/>
          <w:b/>
          <w:bCs/>
          <w:color w:val="auto"/>
        </w:rPr>
        <w:t xml:space="preserve"> . </w:t>
      </w:r>
      <w:r w:rsidRPr="007B39F8">
        <w:rPr>
          <w:rFonts w:ascii="Arial" w:hAnsi="Arial" w:cs="Arial"/>
          <w:b/>
          <w:bCs/>
          <w:color w:val="auto"/>
          <w:highlight w:val="yellow"/>
        </w:rPr>
        <w:t xml:space="preserve">Additional details shall be specified in the Bidding Documents (see the </w:t>
      </w:r>
      <w:proofErr w:type="gramStart"/>
      <w:r w:rsidRPr="007B39F8">
        <w:rPr>
          <w:rFonts w:ascii="Arial" w:hAnsi="Arial" w:cs="Arial"/>
          <w:b/>
          <w:bCs/>
          <w:color w:val="auto"/>
          <w:highlight w:val="yellow"/>
        </w:rPr>
        <w:t>clause(</w:t>
      </w:r>
      <w:proofErr w:type="gramEnd"/>
      <w:r w:rsidRPr="007B39F8">
        <w:rPr>
          <w:rFonts w:ascii="Arial" w:hAnsi="Arial" w:cs="Arial"/>
          <w:b/>
          <w:bCs/>
          <w:color w:val="auto"/>
          <w:highlight w:val="yellow"/>
        </w:rPr>
        <w:t xml:space="preserve">30) priority national from </w:t>
      </w:r>
      <w:proofErr w:type="spellStart"/>
      <w:r w:rsidRPr="007B39F8">
        <w:rPr>
          <w:rFonts w:ascii="Arial" w:hAnsi="Arial" w:cs="Arial"/>
          <w:b/>
          <w:bCs/>
          <w:color w:val="auto"/>
          <w:highlight w:val="yellow"/>
        </w:rPr>
        <w:t>theInstructions</w:t>
      </w:r>
      <w:proofErr w:type="spellEnd"/>
      <w:r w:rsidRPr="007B39F8">
        <w:rPr>
          <w:rFonts w:ascii="Arial" w:hAnsi="Arial" w:cs="Arial"/>
          <w:b/>
          <w:bCs/>
          <w:color w:val="auto"/>
          <w:highlight w:val="yellow"/>
        </w:rPr>
        <w:t xml:space="preserve"> To Bidders&amp; clause (30) from Bid </w:t>
      </w:r>
      <w:proofErr w:type="spellStart"/>
      <w:r w:rsidRPr="007B39F8">
        <w:rPr>
          <w:rFonts w:ascii="Arial" w:hAnsi="Arial" w:cs="Arial"/>
          <w:b/>
          <w:bCs/>
          <w:color w:val="auto"/>
          <w:highlight w:val="yellow"/>
        </w:rPr>
        <w:t>informations</w:t>
      </w:r>
      <w:proofErr w:type="spellEnd"/>
      <w:r w:rsidRPr="007B39F8">
        <w:rPr>
          <w:rFonts w:ascii="Arial" w:hAnsi="Arial" w:cs="Arial"/>
          <w:b/>
          <w:bCs/>
          <w:color w:val="auto"/>
          <w:highlight w:val="yellow"/>
        </w:rPr>
        <w:t xml:space="preserve"> sheet.</w:t>
      </w:r>
    </w:p>
    <w:p w:rsidR="00476C59" w:rsidRPr="007B39F8" w:rsidRDefault="00476C59" w:rsidP="00476C59">
      <w:pPr>
        <w:spacing w:after="0" w:line="240" w:lineRule="exact"/>
        <w:ind w:left="252" w:right="252"/>
        <w:rPr>
          <w:rFonts w:ascii="Arial" w:hAnsi="Arial"/>
          <w:b/>
          <w:bCs/>
          <w:sz w:val="24"/>
          <w:szCs w:val="24"/>
        </w:rPr>
      </w:pPr>
      <w:r w:rsidRPr="007B39F8">
        <w:rPr>
          <w:rFonts w:ascii="Arial" w:hAnsi="Arial"/>
          <w:b/>
          <w:bCs/>
          <w:spacing w:val="-2"/>
          <w:sz w:val="24"/>
          <w:szCs w:val="24"/>
        </w:rPr>
        <w:t>5.</w:t>
      </w:r>
      <w:r w:rsidRPr="007B39F8">
        <w:rPr>
          <w:rFonts w:ascii="Arial" w:hAnsi="Arial"/>
          <w:b/>
          <w:bCs/>
          <w:sz w:val="24"/>
          <w:szCs w:val="24"/>
        </w:rPr>
        <w:t>the interested bidders could purchase the complete set of  Bidding Documents in English or Arabic Language upon submission of a written application to the address below and after payment of a non-refundable fee with lump sum  as follows:</w:t>
      </w:r>
    </w:p>
    <w:p w:rsidR="00476C59" w:rsidRPr="007B39F8" w:rsidRDefault="00476C59" w:rsidP="00476C59">
      <w:pPr>
        <w:pStyle w:val="ListParagraph"/>
        <w:numPr>
          <w:ilvl w:val="1"/>
          <w:numId w:val="1"/>
        </w:numPr>
        <w:tabs>
          <w:tab w:val="clear" w:pos="945"/>
        </w:tabs>
        <w:bidi w:val="0"/>
        <w:spacing w:line="240" w:lineRule="exact"/>
        <w:ind w:left="252" w:right="252"/>
        <w:rPr>
          <w:rFonts w:ascii="Arial" w:eastAsia="Calibri" w:hAnsi="Arial" w:cs="Arial"/>
          <w:b/>
          <w:bCs/>
          <w:highlight w:val="yellow"/>
        </w:rPr>
      </w:pPr>
      <w:r w:rsidRPr="007B39F8">
        <w:rPr>
          <w:rFonts w:ascii="Arial" w:eastAsia="Calibri" w:hAnsi="Arial" w:cs="Arial"/>
          <w:b/>
          <w:bCs/>
          <w:highlight w:val="yellow"/>
        </w:rPr>
        <w:t>(1.000.000</w:t>
      </w:r>
      <w:proofErr w:type="gramStart"/>
      <w:r w:rsidRPr="007B39F8">
        <w:rPr>
          <w:rFonts w:ascii="Arial" w:eastAsia="Calibri" w:hAnsi="Arial" w:cs="Arial"/>
          <w:b/>
          <w:bCs/>
          <w:highlight w:val="yellow"/>
        </w:rPr>
        <w:t>)one</w:t>
      </w:r>
      <w:proofErr w:type="gramEnd"/>
      <w:r w:rsidRPr="007B39F8">
        <w:rPr>
          <w:rFonts w:ascii="Arial" w:eastAsia="Calibri" w:hAnsi="Arial" w:cs="Arial"/>
          <w:b/>
          <w:bCs/>
          <w:highlight w:val="yellow"/>
        </w:rPr>
        <w:t xml:space="preserve"> million  Iraqi Dinar of the tender that less than (1.000.000) Dollars .</w:t>
      </w:r>
    </w:p>
    <w:p w:rsidR="00476C59" w:rsidRPr="007B39F8" w:rsidRDefault="00476C59" w:rsidP="00476C59">
      <w:pPr>
        <w:pStyle w:val="ListParagraph"/>
        <w:numPr>
          <w:ilvl w:val="1"/>
          <w:numId w:val="1"/>
        </w:numPr>
        <w:tabs>
          <w:tab w:val="clear" w:pos="945"/>
        </w:tabs>
        <w:bidi w:val="0"/>
        <w:spacing w:line="240" w:lineRule="exact"/>
        <w:ind w:left="252" w:right="252"/>
        <w:rPr>
          <w:rFonts w:ascii="Arial" w:eastAsia="Calibri" w:hAnsi="Arial" w:cs="Arial"/>
          <w:b/>
          <w:bCs/>
          <w:highlight w:val="yellow"/>
        </w:rPr>
      </w:pPr>
      <w:r w:rsidRPr="007B39F8">
        <w:rPr>
          <w:rFonts w:ascii="Arial" w:eastAsia="Calibri" w:hAnsi="Arial" w:cs="Arial"/>
          <w:b/>
          <w:bCs/>
          <w:highlight w:val="yellow"/>
        </w:rPr>
        <w:t>(2.000.000</w:t>
      </w:r>
      <w:proofErr w:type="gramStart"/>
      <w:r w:rsidRPr="007B39F8">
        <w:rPr>
          <w:rFonts w:ascii="Arial" w:eastAsia="Calibri" w:hAnsi="Arial" w:cs="Arial"/>
          <w:b/>
          <w:bCs/>
          <w:highlight w:val="yellow"/>
        </w:rPr>
        <w:t>)two</w:t>
      </w:r>
      <w:proofErr w:type="gramEnd"/>
      <w:r w:rsidRPr="007B39F8">
        <w:rPr>
          <w:rFonts w:ascii="Arial" w:eastAsia="Calibri" w:hAnsi="Arial" w:cs="Arial"/>
          <w:b/>
          <w:bCs/>
          <w:highlight w:val="yellow"/>
        </w:rPr>
        <w:t xml:space="preserve"> million Iraqi Dinar for the tender that more than (1.000.000) Dinar.</w:t>
      </w:r>
    </w:p>
    <w:p w:rsidR="00476C59" w:rsidRPr="007B39F8" w:rsidRDefault="00476C59" w:rsidP="00476C59">
      <w:pPr>
        <w:spacing w:after="0" w:line="240" w:lineRule="exact"/>
        <w:ind w:left="252" w:right="252"/>
        <w:rPr>
          <w:rFonts w:ascii="Arial" w:hAnsi="Arial"/>
          <w:b/>
          <w:bCs/>
          <w:sz w:val="24"/>
          <w:szCs w:val="24"/>
        </w:rPr>
      </w:pPr>
      <w:r w:rsidRPr="007B39F8">
        <w:rPr>
          <w:rFonts w:ascii="Arial" w:hAnsi="Arial"/>
          <w:b/>
          <w:bCs/>
          <w:sz w:val="24"/>
          <w:szCs w:val="24"/>
          <w:highlight w:val="yellow"/>
        </w:rPr>
        <w:t>Otherwise the offer will be neglected.</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476C59" w:rsidRPr="007B39F8" w:rsidRDefault="00476C59" w:rsidP="00A1043B">
      <w:pPr>
        <w:spacing w:after="0" w:line="240" w:lineRule="exact"/>
        <w:jc w:val="both"/>
        <w:rPr>
          <w:rFonts w:ascii="Arial" w:hAnsi="Arial"/>
          <w:b/>
          <w:bCs/>
          <w:sz w:val="24"/>
          <w:szCs w:val="24"/>
        </w:rPr>
      </w:pPr>
      <w:r w:rsidRPr="007B39F8">
        <w:rPr>
          <w:rFonts w:ascii="Arial" w:hAnsi="Arial"/>
          <w:b/>
          <w:bCs/>
          <w:sz w:val="24"/>
          <w:szCs w:val="24"/>
        </w:rPr>
        <w:t xml:space="preserve">6. </w:t>
      </w:r>
      <w:r w:rsidRPr="007B39F8">
        <w:rPr>
          <w:b/>
          <w:bCs/>
          <w:sz w:val="24"/>
          <w:szCs w:val="24"/>
        </w:rPr>
        <w:t xml:space="preserve">Announcement </w:t>
      </w:r>
      <w:r w:rsidR="008A5328">
        <w:rPr>
          <w:b/>
          <w:bCs/>
          <w:sz w:val="24"/>
          <w:szCs w:val="24"/>
        </w:rPr>
        <w:t xml:space="preserve">date of this tender will be </w:t>
      </w:r>
      <w:proofErr w:type="gramStart"/>
      <w:r w:rsidR="008A5328">
        <w:rPr>
          <w:b/>
          <w:bCs/>
          <w:sz w:val="24"/>
          <w:szCs w:val="24"/>
        </w:rPr>
        <w:t>on</w:t>
      </w:r>
      <w:r w:rsidRPr="007B39F8">
        <w:rPr>
          <w:b/>
          <w:bCs/>
          <w:sz w:val="24"/>
          <w:szCs w:val="24"/>
        </w:rPr>
        <w:t xml:space="preserve"> </w:t>
      </w:r>
      <w:r w:rsidR="00A1043B">
        <w:rPr>
          <w:b/>
          <w:bCs/>
          <w:sz w:val="24"/>
          <w:szCs w:val="24"/>
        </w:rPr>
        <w:t xml:space="preserve"> </w:t>
      </w:r>
      <w:r w:rsidR="00D237D3">
        <w:rPr>
          <w:b/>
          <w:bCs/>
          <w:sz w:val="24"/>
          <w:szCs w:val="24"/>
        </w:rPr>
        <w:t>31</w:t>
      </w:r>
      <w:proofErr w:type="gramEnd"/>
      <w:r w:rsidRPr="007B39F8">
        <w:rPr>
          <w:b/>
          <w:bCs/>
          <w:sz w:val="24"/>
          <w:szCs w:val="24"/>
        </w:rPr>
        <w:t xml:space="preserve"> / </w:t>
      </w:r>
      <w:r w:rsidR="00A1043B">
        <w:rPr>
          <w:b/>
          <w:bCs/>
          <w:sz w:val="24"/>
          <w:szCs w:val="24"/>
        </w:rPr>
        <w:t xml:space="preserve"> </w:t>
      </w:r>
      <w:r w:rsidR="00D237D3">
        <w:rPr>
          <w:b/>
          <w:bCs/>
          <w:sz w:val="24"/>
          <w:szCs w:val="24"/>
        </w:rPr>
        <w:t>5</w:t>
      </w:r>
      <w:r w:rsidRPr="007B39F8">
        <w:rPr>
          <w:b/>
          <w:bCs/>
          <w:sz w:val="24"/>
          <w:szCs w:val="24"/>
          <w:rtl/>
        </w:rPr>
        <w:t xml:space="preserve"> </w:t>
      </w:r>
      <w:r w:rsidRPr="007B39F8">
        <w:rPr>
          <w:b/>
          <w:bCs/>
          <w:sz w:val="24"/>
          <w:szCs w:val="24"/>
        </w:rPr>
        <w:t xml:space="preserve">/2018 and The date of conference convening will be on    </w:t>
      </w:r>
      <w:r w:rsidRPr="007B39F8">
        <w:rPr>
          <w:b/>
          <w:bCs/>
          <w:sz w:val="24"/>
          <w:szCs w:val="24"/>
          <w:rtl/>
        </w:rPr>
        <w:t xml:space="preserve"> </w:t>
      </w:r>
      <w:r w:rsidRPr="007B39F8">
        <w:rPr>
          <w:b/>
          <w:bCs/>
          <w:sz w:val="24"/>
          <w:szCs w:val="24"/>
        </w:rPr>
        <w:t xml:space="preserve"> </w:t>
      </w:r>
      <w:r w:rsidR="00A1043B">
        <w:rPr>
          <w:b/>
          <w:bCs/>
          <w:sz w:val="24"/>
          <w:szCs w:val="24"/>
        </w:rPr>
        <w:t xml:space="preserve"> </w:t>
      </w:r>
      <w:r w:rsidRPr="007B39F8">
        <w:rPr>
          <w:b/>
          <w:bCs/>
          <w:sz w:val="24"/>
          <w:szCs w:val="24"/>
        </w:rPr>
        <w:t xml:space="preserve"> </w:t>
      </w:r>
      <w:r w:rsidR="00D237D3">
        <w:rPr>
          <w:b/>
          <w:bCs/>
          <w:sz w:val="24"/>
          <w:szCs w:val="24"/>
        </w:rPr>
        <w:t>17</w:t>
      </w:r>
      <w:r w:rsidRPr="007B39F8">
        <w:rPr>
          <w:b/>
          <w:bCs/>
          <w:sz w:val="24"/>
          <w:szCs w:val="24"/>
          <w:rtl/>
        </w:rPr>
        <w:t xml:space="preserve"> </w:t>
      </w:r>
      <w:r w:rsidRPr="007B39F8">
        <w:rPr>
          <w:b/>
          <w:bCs/>
          <w:sz w:val="24"/>
          <w:szCs w:val="24"/>
        </w:rPr>
        <w:t xml:space="preserve">/ </w:t>
      </w:r>
      <w:r w:rsidR="00D237D3">
        <w:rPr>
          <w:b/>
          <w:bCs/>
          <w:sz w:val="24"/>
          <w:szCs w:val="24"/>
        </w:rPr>
        <w:t>6</w:t>
      </w:r>
      <w:r w:rsidR="00A1043B">
        <w:rPr>
          <w:b/>
          <w:bCs/>
          <w:sz w:val="24"/>
          <w:szCs w:val="24"/>
        </w:rPr>
        <w:t xml:space="preserve"> </w:t>
      </w:r>
      <w:r w:rsidRPr="007B39F8">
        <w:rPr>
          <w:b/>
          <w:bCs/>
          <w:sz w:val="24"/>
          <w:szCs w:val="24"/>
          <w:rtl/>
        </w:rPr>
        <w:t xml:space="preserve"> </w:t>
      </w:r>
      <w:r w:rsidRPr="007B39F8">
        <w:rPr>
          <w:b/>
          <w:bCs/>
          <w:sz w:val="24"/>
          <w:szCs w:val="24"/>
        </w:rPr>
        <w:t xml:space="preserve">/2018 for responding the inquire of the participants against the tender.   </w:t>
      </w:r>
    </w:p>
    <w:p w:rsidR="00476C59" w:rsidRPr="007B39F8" w:rsidRDefault="00476C59" w:rsidP="00476C59">
      <w:pPr>
        <w:spacing w:after="0" w:line="240" w:lineRule="exact"/>
        <w:ind w:left="252" w:right="252"/>
        <w:rPr>
          <w:rFonts w:ascii="Arial" w:hAnsi="Arial"/>
          <w:b/>
          <w:bCs/>
          <w:sz w:val="24"/>
          <w:szCs w:val="24"/>
        </w:rPr>
      </w:pPr>
    </w:p>
    <w:p w:rsidR="00476C59" w:rsidRPr="007B39F8" w:rsidRDefault="00476C59" w:rsidP="00A1043B">
      <w:pPr>
        <w:pStyle w:val="BodyText"/>
        <w:rPr>
          <w:rFonts w:ascii="Arial" w:hAnsi="Arial"/>
          <w:b/>
          <w:bCs/>
          <w:sz w:val="24"/>
          <w:szCs w:val="24"/>
        </w:rPr>
      </w:pPr>
      <w:r w:rsidRPr="007B39F8">
        <w:rPr>
          <w:rFonts w:ascii="Arial" w:hAnsi="Arial"/>
          <w:b/>
          <w:bCs/>
          <w:sz w:val="24"/>
          <w:szCs w:val="24"/>
        </w:rPr>
        <w:t xml:space="preserve">Bids must be </w:t>
      </w:r>
      <w:proofErr w:type="gramStart"/>
      <w:r w:rsidRPr="007B39F8">
        <w:rPr>
          <w:rFonts w:ascii="Arial" w:hAnsi="Arial"/>
          <w:b/>
          <w:bCs/>
          <w:sz w:val="24"/>
          <w:szCs w:val="24"/>
        </w:rPr>
        <w:t>delivered  at</w:t>
      </w:r>
      <w:proofErr w:type="gramEnd"/>
      <w:r w:rsidRPr="007B39F8">
        <w:rPr>
          <w:rFonts w:ascii="Arial" w:hAnsi="Arial"/>
          <w:b/>
          <w:bCs/>
          <w:sz w:val="24"/>
          <w:szCs w:val="24"/>
        </w:rPr>
        <w:t xml:space="preserve"> or before </w:t>
      </w:r>
      <w:r w:rsidRPr="007B39F8">
        <w:rPr>
          <w:b/>
          <w:bCs/>
          <w:sz w:val="24"/>
          <w:szCs w:val="24"/>
        </w:rPr>
        <w:t>the end of formal work on</w:t>
      </w:r>
      <w:r w:rsidRPr="007B39F8">
        <w:rPr>
          <w:rFonts w:ascii="Arial" w:hAnsi="Arial"/>
          <w:b/>
          <w:bCs/>
          <w:sz w:val="24"/>
          <w:szCs w:val="24"/>
          <w:highlight w:val="yellow"/>
        </w:rPr>
        <w:t xml:space="preserve"> {</w:t>
      </w:r>
      <w:r w:rsidR="00A1043B">
        <w:rPr>
          <w:rFonts w:ascii="Arial" w:hAnsi="Arial"/>
          <w:b/>
          <w:bCs/>
          <w:sz w:val="24"/>
          <w:szCs w:val="24"/>
          <w:highlight w:val="yellow"/>
        </w:rPr>
        <w:t xml:space="preserve"> </w:t>
      </w:r>
      <w:r w:rsidR="00D237D3">
        <w:rPr>
          <w:rFonts w:ascii="Arial" w:hAnsi="Arial"/>
          <w:b/>
          <w:bCs/>
          <w:sz w:val="24"/>
          <w:szCs w:val="24"/>
          <w:highlight w:val="yellow"/>
        </w:rPr>
        <w:t>24</w:t>
      </w:r>
      <w:r w:rsidRPr="007B39F8">
        <w:rPr>
          <w:rFonts w:ascii="Arial" w:hAnsi="Arial"/>
          <w:b/>
          <w:bCs/>
          <w:sz w:val="24"/>
          <w:szCs w:val="24"/>
          <w:highlight w:val="yellow"/>
        </w:rPr>
        <w:t xml:space="preserve"> /</w:t>
      </w:r>
      <w:r w:rsidR="00D237D3">
        <w:rPr>
          <w:rFonts w:ascii="Arial" w:hAnsi="Arial"/>
          <w:b/>
          <w:bCs/>
          <w:sz w:val="24"/>
          <w:szCs w:val="24"/>
          <w:highlight w:val="yellow"/>
        </w:rPr>
        <w:t>6</w:t>
      </w:r>
      <w:r w:rsidR="00A1043B">
        <w:rPr>
          <w:rFonts w:ascii="Arial" w:hAnsi="Arial"/>
          <w:b/>
          <w:bCs/>
          <w:sz w:val="24"/>
          <w:szCs w:val="24"/>
          <w:highlight w:val="yellow"/>
        </w:rPr>
        <w:t xml:space="preserve"> </w:t>
      </w:r>
      <w:r w:rsidRPr="007B39F8">
        <w:rPr>
          <w:rFonts w:ascii="Arial" w:hAnsi="Arial"/>
          <w:b/>
          <w:bCs/>
          <w:sz w:val="24"/>
          <w:szCs w:val="24"/>
          <w:highlight w:val="yellow"/>
        </w:rPr>
        <w:t>/  201</w:t>
      </w:r>
      <w:r w:rsidRPr="007B39F8">
        <w:rPr>
          <w:rFonts w:ascii="Arial" w:hAnsi="Arial"/>
          <w:b/>
          <w:bCs/>
          <w:sz w:val="24"/>
          <w:szCs w:val="24"/>
        </w:rPr>
        <w:t xml:space="preserve">8]. The late bids will be rejected. Bids will be opened in the presence of the bidders’ representatives who choose to attend in person at the address </w:t>
      </w:r>
      <w:proofErr w:type="gramStart"/>
      <w:r w:rsidRPr="007B39F8">
        <w:rPr>
          <w:rFonts w:ascii="Arial" w:hAnsi="Arial"/>
          <w:b/>
          <w:bCs/>
          <w:sz w:val="24"/>
          <w:szCs w:val="24"/>
        </w:rPr>
        <w:t>below .</w:t>
      </w:r>
      <w:proofErr w:type="gramEnd"/>
    </w:p>
    <w:p w:rsidR="00476C59" w:rsidRPr="007B39F8" w:rsidRDefault="00476C59" w:rsidP="00476C59">
      <w:pPr>
        <w:pStyle w:val="BodyText"/>
        <w:rPr>
          <w:b/>
          <w:bCs/>
          <w:sz w:val="24"/>
          <w:szCs w:val="24"/>
        </w:rPr>
      </w:pPr>
      <w:r w:rsidRPr="007B39F8">
        <w:rPr>
          <w:b/>
          <w:bCs/>
          <w:sz w:val="24"/>
          <w:szCs w:val="24"/>
        </w:rPr>
        <w:t xml:space="preserve">The date of opening the tender will be the day after closing date in </w:t>
      </w:r>
      <w:proofErr w:type="spellStart"/>
      <w:r w:rsidRPr="007B39F8">
        <w:rPr>
          <w:b/>
          <w:bCs/>
          <w:sz w:val="24"/>
          <w:szCs w:val="24"/>
        </w:rPr>
        <w:t>Kimadia</w:t>
      </w:r>
      <w:proofErr w:type="spellEnd"/>
      <w:r w:rsidRPr="007B39F8">
        <w:rPr>
          <w:b/>
          <w:bCs/>
          <w:sz w:val="24"/>
          <w:szCs w:val="24"/>
        </w:rPr>
        <w:t xml:space="preserve"> and in publicly form.</w:t>
      </w:r>
    </w:p>
    <w:p w:rsidR="00476C59" w:rsidRPr="007B39F8" w:rsidRDefault="00476C59" w:rsidP="00476C59">
      <w:pPr>
        <w:pStyle w:val="BodyText"/>
        <w:rPr>
          <w:rFonts w:ascii="Arial" w:hAnsi="Arial"/>
          <w:b/>
          <w:bCs/>
          <w:sz w:val="24"/>
          <w:szCs w:val="24"/>
        </w:rPr>
      </w:pPr>
      <w:r w:rsidRPr="007B39F8">
        <w:rPr>
          <w:rFonts w:ascii="Arial" w:hAnsi="Arial"/>
          <w:b/>
          <w:bCs/>
          <w:sz w:val="24"/>
          <w:szCs w:val="24"/>
        </w:rPr>
        <w:t xml:space="preserve">      . All bids must be accompanied by a Bid Security </w:t>
      </w:r>
      <w:r w:rsidRPr="007B39F8">
        <w:rPr>
          <w:rFonts w:ascii="Arial" w:hAnsi="Arial"/>
          <w:b/>
          <w:bCs/>
          <w:sz w:val="24"/>
          <w:szCs w:val="24"/>
          <w:highlight w:val="yellow"/>
        </w:rPr>
        <w:t>at ratio 1% from the estimated cost on condition issued from Iraqi dependable bank  according to report issued from the Iraqi  central bank for the bank financial performance</w:t>
      </w:r>
      <w:r w:rsidRPr="007B39F8">
        <w:rPr>
          <w:rFonts w:ascii="Arial" w:hAnsi="Arial"/>
          <w:b/>
          <w:bCs/>
          <w:sz w:val="24"/>
          <w:szCs w:val="24"/>
        </w:rPr>
        <w:t xml:space="preserve">&amp; it </w:t>
      </w:r>
      <w:r w:rsidRPr="007B39F8">
        <w:rPr>
          <w:rFonts w:ascii="Arial" w:hAnsi="Arial"/>
          <w:b/>
          <w:bCs/>
          <w:sz w:val="24"/>
          <w:szCs w:val="24"/>
          <w:highlight w:val="yellow"/>
        </w:rPr>
        <w:t>depend on :</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lastRenderedPageBreak/>
        <w:t xml:space="preserve">a- the primary insurance(Bid Bond) for the tender’s applicant will not be accepted unless they are inform of guarantee letter or legalize check or </w:t>
      </w:r>
      <w:proofErr w:type="spellStart"/>
      <w:r w:rsidRPr="007B39F8">
        <w:rPr>
          <w:rFonts w:ascii="Arial" w:hAnsi="Arial"/>
          <w:b/>
          <w:bCs/>
          <w:sz w:val="24"/>
          <w:szCs w:val="24"/>
          <w:highlight w:val="yellow"/>
        </w:rPr>
        <w:t>svtjh</w:t>
      </w:r>
      <w:proofErr w:type="spellEnd"/>
      <w:r w:rsidRPr="007B39F8">
        <w:rPr>
          <w:rFonts w:ascii="Arial" w:hAnsi="Arial"/>
          <w:b/>
          <w:bCs/>
          <w:sz w:val="24"/>
          <w:szCs w:val="24"/>
          <w:highlight w:val="yellow"/>
        </w:rPr>
        <w:t>&amp; the swift of a guarantee letter or direct bond are not accepted.</w:t>
      </w:r>
    </w:p>
    <w:p w:rsidR="00476C59" w:rsidRPr="007B39F8" w:rsidRDefault="00476C59" w:rsidP="00476C59">
      <w:pPr>
        <w:spacing w:after="0" w:line="240" w:lineRule="exact"/>
        <w:jc w:val="both"/>
        <w:rPr>
          <w:rFonts w:ascii="Arial" w:hAnsi="Arial"/>
          <w:b/>
          <w:bCs/>
          <w:sz w:val="24"/>
          <w:szCs w:val="24"/>
        </w:rPr>
      </w:pPr>
      <w:proofErr w:type="gramStart"/>
      <w:r w:rsidRPr="007B39F8">
        <w:rPr>
          <w:rFonts w:ascii="Arial" w:hAnsi="Arial"/>
          <w:b/>
          <w:bCs/>
          <w:sz w:val="24"/>
          <w:szCs w:val="24"/>
          <w:highlight w:val="yellow"/>
        </w:rPr>
        <w:t>b-Bid</w:t>
      </w:r>
      <w:proofErr w:type="gramEnd"/>
      <w:r w:rsidRPr="007B39F8">
        <w:rPr>
          <w:rFonts w:ascii="Arial" w:hAnsi="Arial"/>
          <w:b/>
          <w:bCs/>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7B39F8">
        <w:rPr>
          <w:rFonts w:ascii="Arial" w:hAnsi="Arial"/>
          <w:b/>
          <w:bCs/>
          <w:sz w:val="24"/>
          <w:szCs w:val="24"/>
          <w:highlight w:val="yellow"/>
          <w:vertAlign w:val="superscript"/>
        </w:rPr>
        <w:t>th</w:t>
      </w:r>
      <w:r w:rsidRPr="007B39F8">
        <w:rPr>
          <w:rFonts w:ascii="Arial" w:hAnsi="Arial"/>
          <w:b/>
          <w:bCs/>
          <w:sz w:val="24"/>
          <w:szCs w:val="24"/>
          <w:highlight w:val="yellow"/>
        </w:rPr>
        <w:t>.</w:t>
      </w:r>
    </w:p>
    <w:p w:rsidR="00476C59" w:rsidRPr="007B39F8" w:rsidRDefault="00476C59" w:rsidP="00476C59">
      <w:pPr>
        <w:spacing w:after="0" w:line="240" w:lineRule="exact"/>
        <w:jc w:val="both"/>
        <w:rPr>
          <w:rFonts w:ascii="Arial" w:hAnsi="Arial"/>
          <w:b/>
          <w:bCs/>
          <w:sz w:val="24"/>
          <w:szCs w:val="24"/>
          <w:highlight w:val="yellow"/>
        </w:rPr>
      </w:pPr>
      <w:proofErr w:type="gramStart"/>
      <w:r w:rsidRPr="007B39F8">
        <w:rPr>
          <w:rFonts w:ascii="Arial" w:hAnsi="Arial"/>
          <w:b/>
          <w:bCs/>
          <w:sz w:val="24"/>
          <w:szCs w:val="24"/>
          <w:highlight w:val="yellow"/>
        </w:rPr>
        <w:t>c-Public</w:t>
      </w:r>
      <w:proofErr w:type="gramEnd"/>
      <w:r w:rsidRPr="007B39F8">
        <w:rPr>
          <w:rFonts w:ascii="Arial" w:hAnsi="Arial"/>
          <w:b/>
          <w:bCs/>
          <w:sz w:val="24"/>
          <w:szCs w:val="24"/>
          <w:highlight w:val="yellow"/>
        </w:rPr>
        <w:t xml:space="preserve"> companies exempt from submitting the bid bond &amp; letter of guarantee good execution stipulated by instruction of implementation the contracts (no.2) year 2014.</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d-the bond issued from company which contracted with it or with its legal authorized for issuing the bond under formal &amp; certified authorization.</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 xml:space="preserve">e-the submitting of bond should </w:t>
      </w:r>
      <w:proofErr w:type="spellStart"/>
      <w:r w:rsidRPr="007B39F8">
        <w:rPr>
          <w:rFonts w:ascii="Arial" w:hAnsi="Arial"/>
          <w:b/>
          <w:bCs/>
          <w:sz w:val="24"/>
          <w:szCs w:val="24"/>
          <w:highlight w:val="yellow"/>
        </w:rPr>
        <w:t>attachedwith</w:t>
      </w:r>
      <w:proofErr w:type="spellEnd"/>
      <w:r w:rsidRPr="007B39F8">
        <w:rPr>
          <w:rFonts w:ascii="Arial" w:hAnsi="Arial"/>
          <w:b/>
          <w:bCs/>
          <w:sz w:val="24"/>
          <w:szCs w:val="24"/>
          <w:highlight w:val="yellow"/>
        </w:rPr>
        <w:t xml:space="preserve"> litter of legalized issuing (</w:t>
      </w:r>
      <w:proofErr w:type="spellStart"/>
      <w:r w:rsidRPr="007B39F8">
        <w:rPr>
          <w:rFonts w:ascii="Arial" w:hAnsi="Arial"/>
          <w:b/>
          <w:bCs/>
          <w:sz w:val="24"/>
          <w:szCs w:val="24"/>
          <w:highlight w:val="yellow"/>
        </w:rPr>
        <w:t>private&amp;secret</w:t>
      </w:r>
      <w:proofErr w:type="spellEnd"/>
      <w:r w:rsidRPr="007B39F8">
        <w:rPr>
          <w:rFonts w:ascii="Arial" w:hAnsi="Arial"/>
          <w:b/>
          <w:bCs/>
          <w:sz w:val="24"/>
          <w:szCs w:val="24"/>
          <w:highlight w:val="yellow"/>
        </w:rPr>
        <w:t xml:space="preserve">)send </w:t>
      </w:r>
      <w:proofErr w:type="spellStart"/>
      <w:r w:rsidRPr="007B39F8">
        <w:rPr>
          <w:rFonts w:ascii="Arial" w:hAnsi="Arial"/>
          <w:b/>
          <w:bCs/>
          <w:sz w:val="24"/>
          <w:szCs w:val="24"/>
          <w:highlight w:val="yellow"/>
        </w:rPr>
        <w:t>toMinistry</w:t>
      </w:r>
      <w:proofErr w:type="spellEnd"/>
      <w:r w:rsidRPr="007B39F8">
        <w:rPr>
          <w:rFonts w:ascii="Arial" w:hAnsi="Arial"/>
          <w:b/>
          <w:bCs/>
          <w:sz w:val="24"/>
          <w:szCs w:val="24"/>
          <w:highlight w:val="yellow"/>
        </w:rPr>
        <w:t xml:space="preserve"> of Health / Environment / 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  by the bank who issued the bond.</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 xml:space="preserve">f-the bond should not conditional &amp; for the favor </w:t>
      </w:r>
      <w:proofErr w:type="spellStart"/>
      <w:r w:rsidRPr="007B39F8">
        <w:rPr>
          <w:rFonts w:ascii="Arial" w:hAnsi="Arial"/>
          <w:b/>
          <w:bCs/>
          <w:sz w:val="24"/>
          <w:szCs w:val="24"/>
          <w:highlight w:val="yellow"/>
        </w:rPr>
        <w:t>of</w:t>
      </w:r>
      <w:r w:rsidRPr="007B39F8">
        <w:rPr>
          <w:rFonts w:ascii="Arial" w:hAnsi="Arial"/>
          <w:b/>
          <w:bCs/>
          <w:spacing w:val="-2"/>
          <w:sz w:val="24"/>
          <w:szCs w:val="24"/>
          <w:highlight w:val="yellow"/>
        </w:rPr>
        <w:t>The</w:t>
      </w:r>
      <w:proofErr w:type="spellEnd"/>
      <w:r w:rsidRPr="007B39F8">
        <w:rPr>
          <w:rFonts w:ascii="Arial" w:hAnsi="Arial"/>
          <w:b/>
          <w:bCs/>
          <w:spacing w:val="-2"/>
          <w:sz w:val="24"/>
          <w:szCs w:val="24"/>
          <w:highlight w:val="yellow"/>
        </w:rPr>
        <w:t xml:space="preserve"> </w:t>
      </w:r>
      <w:r w:rsidRPr="007B39F8">
        <w:rPr>
          <w:rFonts w:ascii="Arial" w:hAnsi="Arial"/>
          <w:b/>
          <w:bCs/>
          <w:sz w:val="24"/>
          <w:szCs w:val="24"/>
          <w:highlight w:val="yellow"/>
        </w:rPr>
        <w:t>Ministry of Health / Environment / The State Company For Marketing Drug Medical Appliances (</w:t>
      </w:r>
      <w:proofErr w:type="spellStart"/>
      <w:proofErr w:type="gram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proofErr w:type="gramEnd"/>
    </w:p>
    <w:p w:rsidR="00476C59" w:rsidRPr="007B39F8" w:rsidRDefault="00476C59" w:rsidP="00476C59">
      <w:pPr>
        <w:spacing w:after="0" w:line="240" w:lineRule="exact"/>
        <w:jc w:val="both"/>
        <w:rPr>
          <w:rFonts w:ascii="Arial" w:hAnsi="Arial"/>
          <w:b/>
          <w:bCs/>
          <w:sz w:val="24"/>
          <w:szCs w:val="24"/>
          <w:highlight w:val="yellow"/>
        </w:rPr>
      </w:pPr>
      <w:r w:rsidRPr="007B39F8">
        <w:rPr>
          <w:rFonts w:ascii="Arial" w:hAnsi="Arial"/>
          <w:b/>
          <w:bCs/>
          <w:sz w:val="24"/>
          <w:szCs w:val="24"/>
          <w:highlight w:val="yellow"/>
        </w:rPr>
        <w:t>g-the bond must issued by two languages (Arabic &amp; English).</w:t>
      </w:r>
    </w:p>
    <w:p w:rsidR="00476C59" w:rsidRPr="007B39F8" w:rsidRDefault="00476C59" w:rsidP="00476C59">
      <w:pPr>
        <w:spacing w:after="0" w:line="240" w:lineRule="exact"/>
        <w:jc w:val="both"/>
        <w:rPr>
          <w:rFonts w:ascii="Arial" w:hAnsi="Arial"/>
          <w:b/>
          <w:bCs/>
          <w:sz w:val="24"/>
          <w:szCs w:val="24"/>
          <w:highlight w:val="yellow"/>
        </w:rPr>
      </w:pPr>
      <w:r w:rsidRPr="007B39F8">
        <w:rPr>
          <w:rFonts w:ascii="Arial" w:hAnsi="Arial"/>
          <w:b/>
          <w:bCs/>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7B39F8">
        <w:rPr>
          <w:rFonts w:ascii="Arial" w:hAnsi="Arial"/>
          <w:b/>
          <w:bCs/>
          <w:sz w:val="24"/>
          <w:szCs w:val="24"/>
          <w:highlight w:val="yellow"/>
        </w:rPr>
        <w:t>orrefused</w:t>
      </w:r>
      <w:proofErr w:type="spellEnd"/>
      <w:r w:rsidRPr="007B39F8">
        <w:rPr>
          <w:rFonts w:ascii="Arial" w:hAnsi="Arial"/>
          <w:b/>
          <w:bCs/>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476C59" w:rsidRPr="007B39F8" w:rsidRDefault="00476C59" w:rsidP="00476C59">
      <w:pPr>
        <w:spacing w:after="0" w:line="240" w:lineRule="exact"/>
        <w:jc w:val="both"/>
        <w:rPr>
          <w:rFonts w:ascii="Arial" w:hAnsi="Arial"/>
          <w:b/>
          <w:bCs/>
          <w:sz w:val="24"/>
          <w:szCs w:val="24"/>
        </w:rPr>
      </w:pPr>
      <w:proofErr w:type="spellStart"/>
      <w:r w:rsidRPr="007B39F8">
        <w:rPr>
          <w:rFonts w:ascii="Arial" w:hAnsi="Arial"/>
          <w:b/>
          <w:bCs/>
          <w:sz w:val="24"/>
          <w:szCs w:val="24"/>
          <w:highlight w:val="yellow"/>
        </w:rPr>
        <w:t>i</w:t>
      </w:r>
      <w:proofErr w:type="spellEnd"/>
      <w:r w:rsidRPr="007B39F8">
        <w:rPr>
          <w:rFonts w:ascii="Arial" w:hAnsi="Arial"/>
          <w:b/>
          <w:bCs/>
          <w:sz w:val="24"/>
          <w:szCs w:val="24"/>
          <w:highlight w:val="yellow"/>
        </w:rPr>
        <w:t>-the duration of validity of bid bonds be valid until after the end of validity tender specified in the documents of tender.</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r w:rsidRPr="007B39F8">
        <w:rPr>
          <w:rFonts w:ascii="Arial" w:eastAsia="Calibri" w:hAnsi="Arial" w:cs="Arial"/>
          <w:b/>
          <w:bCs/>
          <w:color w:val="auto"/>
          <w:lang w:val="en-US" w:eastAsia="en-US" w:bidi="ar-SA"/>
        </w:rPr>
        <w:t xml:space="preserve">7. The </w:t>
      </w:r>
      <w:proofErr w:type="gramStart"/>
      <w:r w:rsidRPr="007B39F8">
        <w:rPr>
          <w:rFonts w:ascii="Arial" w:eastAsia="Calibri" w:hAnsi="Arial" w:cs="Arial"/>
          <w:b/>
          <w:bCs/>
          <w:color w:val="auto"/>
          <w:lang w:val="en-US" w:eastAsia="en-US" w:bidi="ar-SA"/>
        </w:rPr>
        <w:t>address(</w:t>
      </w:r>
      <w:proofErr w:type="spellStart"/>
      <w:proofErr w:type="gramEnd"/>
      <w:r w:rsidRPr="007B39F8">
        <w:rPr>
          <w:rFonts w:ascii="Arial" w:eastAsia="Calibri" w:hAnsi="Arial" w:cs="Arial"/>
          <w:b/>
          <w:bCs/>
          <w:color w:val="auto"/>
          <w:lang w:val="en-US" w:eastAsia="en-US" w:bidi="ar-SA"/>
        </w:rPr>
        <w:t>es</w:t>
      </w:r>
      <w:proofErr w:type="spellEnd"/>
      <w:r w:rsidRPr="007B39F8">
        <w:rPr>
          <w:rFonts w:ascii="Arial" w:eastAsia="Calibri" w:hAnsi="Arial" w:cs="Arial"/>
          <w:b/>
          <w:bCs/>
          <w:color w:val="auto"/>
          <w:lang w:val="en-US" w:eastAsia="en-US" w:bidi="ar-SA"/>
        </w:rPr>
        <w:t xml:space="preserve">) referred to above </w:t>
      </w:r>
      <w:proofErr w:type="spellStart"/>
      <w:r w:rsidRPr="007B39F8">
        <w:rPr>
          <w:rFonts w:ascii="Arial" w:eastAsia="Calibri" w:hAnsi="Arial" w:cs="Arial"/>
          <w:b/>
          <w:bCs/>
          <w:color w:val="auto"/>
          <w:lang w:val="en-US" w:eastAsia="en-US" w:bidi="ar-SA"/>
        </w:rPr>
        <w:t>is</w:t>
      </w:r>
      <w:r w:rsidRPr="007B39F8">
        <w:rPr>
          <w:rFonts w:ascii="Arial" w:eastAsia="Calibri" w:hAnsi="Arial" w:cs="Arial"/>
          <w:b/>
          <w:bCs/>
          <w:color w:val="auto"/>
          <w:highlight w:val="yellow"/>
          <w:lang w:val="en-US" w:eastAsia="en-US" w:bidi="ar-SA"/>
        </w:rPr>
        <w:t>Baghdad</w:t>
      </w:r>
      <w:proofErr w:type="spellEnd"/>
      <w:r w:rsidRPr="007B39F8">
        <w:rPr>
          <w:rFonts w:ascii="Arial" w:eastAsia="Calibri" w:hAnsi="Arial" w:cs="Arial"/>
          <w:b/>
          <w:bCs/>
          <w:color w:val="auto"/>
          <w:highlight w:val="yellow"/>
          <w:lang w:val="en-US" w:eastAsia="en-US" w:bidi="ar-SA"/>
        </w:rPr>
        <w:t>/</w:t>
      </w:r>
      <w:proofErr w:type="spellStart"/>
      <w:r w:rsidRPr="007B39F8">
        <w:rPr>
          <w:rFonts w:ascii="Arial" w:eastAsia="Calibri" w:hAnsi="Arial" w:cs="Arial"/>
          <w:b/>
          <w:bCs/>
          <w:color w:val="auto"/>
          <w:highlight w:val="yellow"/>
          <w:lang w:val="en-US" w:eastAsia="en-US" w:bidi="ar-SA"/>
        </w:rPr>
        <w:t>bab-Almadhm</w:t>
      </w:r>
      <w:proofErr w:type="spellEnd"/>
      <w:r w:rsidRPr="007B39F8">
        <w:rPr>
          <w:rFonts w:ascii="Arial" w:hAnsi="Arial" w:cs="Arial"/>
          <w:b/>
          <w:bCs/>
          <w:color w:val="auto"/>
          <w:highlight w:val="yellow"/>
        </w:rPr>
        <w:t>Ministry of Health / Environment / The State Company For Marketing Drug Medical Appliances (</w:t>
      </w:r>
      <w:proofErr w:type="spellStart"/>
      <w:r w:rsidRPr="007B39F8">
        <w:rPr>
          <w:rFonts w:ascii="Arial" w:hAnsi="Arial" w:cs="Arial"/>
          <w:b/>
          <w:bCs/>
          <w:color w:val="auto"/>
          <w:highlight w:val="yellow"/>
        </w:rPr>
        <w:t>kimadia</w:t>
      </w:r>
      <w:proofErr w:type="spellEnd"/>
      <w:r w:rsidRPr="007B39F8">
        <w:rPr>
          <w:rFonts w:ascii="Arial" w:hAnsi="Arial" w:cs="Arial"/>
          <w:b/>
          <w:bCs/>
          <w:color w:val="auto"/>
          <w:highlight w:val="yellow"/>
        </w:rPr>
        <w:t xml:space="preserve"> )</w:t>
      </w:r>
      <w:r w:rsidRPr="007B39F8">
        <w:rPr>
          <w:rFonts w:ascii="Arial" w:eastAsia="Calibri" w:hAnsi="Arial" w:cs="Arial"/>
          <w:b/>
          <w:bCs/>
          <w:color w:val="auto"/>
          <w:highlight w:val="yellow"/>
          <w:lang w:val="en-US" w:eastAsia="en-US" w:bidi="ar-SA"/>
        </w:rPr>
        <w:t>/6</w:t>
      </w:r>
      <w:r w:rsidRPr="007B39F8">
        <w:rPr>
          <w:rFonts w:ascii="Arial" w:eastAsia="Calibri" w:hAnsi="Arial" w:cs="Arial"/>
          <w:b/>
          <w:bCs/>
          <w:color w:val="auto"/>
          <w:highlight w:val="yellow"/>
          <w:vertAlign w:val="superscript"/>
          <w:lang w:val="en-US" w:eastAsia="en-US" w:bidi="ar-SA"/>
        </w:rPr>
        <w:t>th</w:t>
      </w:r>
      <w:r w:rsidRPr="007B39F8">
        <w:rPr>
          <w:rFonts w:ascii="Arial" w:eastAsia="Calibri" w:hAnsi="Arial" w:cs="Arial"/>
          <w:b/>
          <w:bCs/>
          <w:color w:val="auto"/>
          <w:highlight w:val="yellow"/>
          <w:lang w:val="en-US" w:eastAsia="en-US" w:bidi="ar-SA"/>
        </w:rPr>
        <w:t xml:space="preserve"> floor/Financial Dept. to submit the bid bond or Receipt &amp;Opening the offers to submit the tenders </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r w:rsidRPr="007B39F8">
        <w:rPr>
          <w:rFonts w:ascii="Arial" w:eastAsia="Calibri" w:hAnsi="Arial" w:cs="Arial"/>
          <w:b/>
          <w:bCs/>
          <w:color w:val="auto"/>
          <w:highlight w:val="yellow"/>
          <w:lang w:val="en-US" w:eastAsia="en-US" w:bidi="ar-SA"/>
        </w:rPr>
        <w:t>Tel.4157667</w:t>
      </w:r>
      <w:proofErr w:type="gramStart"/>
      <w:r w:rsidRPr="007B39F8">
        <w:rPr>
          <w:rFonts w:ascii="Arial" w:eastAsia="Calibri" w:hAnsi="Arial" w:cs="Arial"/>
          <w:b/>
          <w:bCs/>
          <w:color w:val="auto"/>
          <w:highlight w:val="yellow"/>
          <w:lang w:val="en-US" w:eastAsia="en-US" w:bidi="ar-SA"/>
        </w:rPr>
        <w:t>,Mobil:707705419074</w:t>
      </w:r>
      <w:proofErr w:type="gramEnd"/>
      <w:r w:rsidRPr="007B39F8">
        <w:rPr>
          <w:rFonts w:ascii="Arial" w:eastAsia="Calibri" w:hAnsi="Arial" w:cs="Arial"/>
          <w:b/>
          <w:bCs/>
          <w:color w:val="auto"/>
          <w:highlight w:val="yellow"/>
          <w:lang w:val="en-US" w:eastAsia="en-US" w:bidi="ar-SA"/>
        </w:rPr>
        <w:t>, switchboard:8,7,5,4158401(switchboard with 4line)</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jc w:val="both"/>
        <w:rPr>
          <w:rFonts w:ascii="Arial" w:hAnsi="Arial"/>
          <w:b/>
          <w:bCs/>
          <w:sz w:val="24"/>
          <w:szCs w:val="24"/>
          <w:lang w:bidi="ar-LB"/>
        </w:rPr>
      </w:pPr>
      <w:r w:rsidRPr="007B39F8">
        <w:rPr>
          <w:rFonts w:ascii="Arial" w:hAnsi="Arial"/>
          <w:b/>
          <w:bCs/>
          <w:sz w:val="24"/>
          <w:szCs w:val="24"/>
          <w:lang w:bidi="ar-LB"/>
        </w:rPr>
        <w:t>Contracting Entity</w:t>
      </w:r>
      <w:r w:rsidRPr="007B39F8">
        <w:rPr>
          <w:rFonts w:ascii="Arial" w:hAnsi="Arial"/>
          <w:b/>
          <w:bCs/>
          <w:spacing w:val="-2"/>
          <w:sz w:val="24"/>
          <w:szCs w:val="24"/>
          <w:highlight w:val="yellow"/>
        </w:rPr>
        <w:t xml:space="preserve"> The </w:t>
      </w:r>
      <w:r w:rsidRPr="007B39F8">
        <w:rPr>
          <w:rFonts w:ascii="Arial" w:hAnsi="Arial"/>
          <w:b/>
          <w:bCs/>
          <w:sz w:val="24"/>
          <w:szCs w:val="24"/>
          <w:highlight w:val="yellow"/>
        </w:rPr>
        <w:t>Ministry of Health / Environment / 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r w:rsidRPr="007B39F8">
        <w:rPr>
          <w:rFonts w:ascii="Arial" w:hAnsi="Arial"/>
          <w:b/>
          <w:bCs/>
          <w:sz w:val="24"/>
          <w:szCs w:val="24"/>
          <w:lang w:val="en-GB"/>
        </w:rPr>
        <w:t>Contracting Authority</w:t>
      </w:r>
      <w:proofErr w:type="gramStart"/>
      <w:r w:rsidRPr="007B39F8">
        <w:rPr>
          <w:rFonts w:ascii="Arial" w:hAnsi="Arial"/>
          <w:b/>
          <w:bCs/>
          <w:sz w:val="24"/>
          <w:szCs w:val="24"/>
          <w:rtl/>
          <w:lang w:bidi="ar-LB"/>
        </w:rPr>
        <w:t>:</w:t>
      </w:r>
      <w:r w:rsidRPr="007B39F8">
        <w:rPr>
          <w:rFonts w:ascii="Arial" w:hAnsi="Arial"/>
          <w:b/>
          <w:bCs/>
          <w:sz w:val="24"/>
          <w:szCs w:val="24"/>
          <w:highlight w:val="yellow"/>
          <w:lang w:bidi="ar-LB"/>
        </w:rPr>
        <w:t>PH</w:t>
      </w:r>
      <w:proofErr w:type="gramEnd"/>
      <w:r w:rsidRPr="007B39F8">
        <w:rPr>
          <w:rFonts w:ascii="Arial" w:hAnsi="Arial"/>
          <w:b/>
          <w:bCs/>
          <w:sz w:val="24"/>
          <w:szCs w:val="24"/>
          <w:highlight w:val="yellow"/>
          <w:lang w:bidi="ar-LB"/>
        </w:rPr>
        <w:t xml:space="preserve">. Ahmad </w:t>
      </w:r>
      <w:proofErr w:type="spellStart"/>
      <w:r w:rsidRPr="007B39F8">
        <w:rPr>
          <w:rFonts w:ascii="Arial" w:hAnsi="Arial"/>
          <w:b/>
          <w:bCs/>
          <w:sz w:val="24"/>
          <w:szCs w:val="24"/>
          <w:highlight w:val="yellow"/>
          <w:lang w:bidi="ar-LB"/>
        </w:rPr>
        <w:t>HameedYosif</w:t>
      </w:r>
      <w:proofErr w:type="spellEnd"/>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rPr>
          <w:rFonts w:ascii="Arial" w:hAnsi="Arial"/>
          <w:b/>
          <w:bCs/>
          <w:sz w:val="24"/>
          <w:szCs w:val="24"/>
          <w:lang w:bidi="ar-LB"/>
        </w:rPr>
      </w:pPr>
      <w:proofErr w:type="spellStart"/>
      <w:r w:rsidRPr="007B39F8">
        <w:rPr>
          <w:rFonts w:ascii="Arial" w:hAnsi="Arial"/>
          <w:b/>
          <w:bCs/>
          <w:sz w:val="24"/>
          <w:szCs w:val="24"/>
          <w:lang w:bidi="ar-LB"/>
        </w:rPr>
        <w:t>Title</w:t>
      </w:r>
      <w:proofErr w:type="gramStart"/>
      <w:r w:rsidRPr="007B39F8">
        <w:rPr>
          <w:rFonts w:ascii="Arial" w:hAnsi="Arial"/>
          <w:b/>
          <w:bCs/>
          <w:sz w:val="24"/>
          <w:szCs w:val="24"/>
          <w:lang w:bidi="ar-LB"/>
        </w:rPr>
        <w:t>:</w:t>
      </w:r>
      <w:r w:rsidRPr="007B39F8">
        <w:rPr>
          <w:rFonts w:ascii="Arial" w:hAnsi="Arial"/>
          <w:b/>
          <w:bCs/>
          <w:sz w:val="24"/>
          <w:szCs w:val="24"/>
          <w:highlight w:val="yellow"/>
          <w:lang w:bidi="ar-LB"/>
        </w:rPr>
        <w:t>Director</w:t>
      </w:r>
      <w:proofErr w:type="spellEnd"/>
      <w:proofErr w:type="gramEnd"/>
      <w:r w:rsidRPr="007B39F8">
        <w:rPr>
          <w:rFonts w:ascii="Arial" w:hAnsi="Arial"/>
          <w:b/>
          <w:bCs/>
          <w:sz w:val="24"/>
          <w:szCs w:val="24"/>
          <w:highlight w:val="yellow"/>
          <w:lang w:bidi="ar-LB"/>
        </w:rPr>
        <w:t xml:space="preserve"> General of </w:t>
      </w:r>
      <w:r w:rsidRPr="007B39F8">
        <w:rPr>
          <w:rFonts w:ascii="Arial" w:hAnsi="Arial"/>
          <w:b/>
          <w:bCs/>
          <w:sz w:val="24"/>
          <w:szCs w:val="24"/>
          <w:highlight w:val="yellow"/>
        </w:rPr>
        <w:t>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rPr>
          <w:rFonts w:ascii="Arial" w:hAnsi="Arial"/>
          <w:b/>
          <w:bCs/>
          <w:sz w:val="24"/>
          <w:szCs w:val="24"/>
          <w:lang w:bidi="ar-LB"/>
        </w:rPr>
      </w:pPr>
      <w:r w:rsidRPr="007B39F8">
        <w:rPr>
          <w:rFonts w:ascii="Arial" w:hAnsi="Arial"/>
          <w:b/>
          <w:bCs/>
          <w:sz w:val="24"/>
          <w:szCs w:val="24"/>
          <w:lang w:bidi="ar-LB"/>
        </w:rPr>
        <w:t xml:space="preserve">Signature: </w:t>
      </w:r>
      <w:proofErr w:type="gramStart"/>
      <w:r w:rsidRPr="007B39F8">
        <w:rPr>
          <w:rFonts w:ascii="Arial" w:hAnsi="Arial"/>
          <w:b/>
          <w:bCs/>
          <w:sz w:val="24"/>
          <w:szCs w:val="24"/>
          <w:highlight w:val="yellow"/>
          <w:lang w:bidi="ar-LB"/>
        </w:rPr>
        <w:t xml:space="preserve">{ </w:t>
      </w:r>
      <w:proofErr w:type="spellStart"/>
      <w:r w:rsidRPr="007B39F8">
        <w:rPr>
          <w:rFonts w:ascii="Arial" w:hAnsi="Arial"/>
          <w:b/>
          <w:bCs/>
          <w:sz w:val="24"/>
          <w:szCs w:val="24"/>
          <w:highlight w:val="yellow"/>
          <w:lang w:bidi="ar-LB"/>
        </w:rPr>
        <w:t>singned</w:t>
      </w:r>
      <w:proofErr w:type="spellEnd"/>
      <w:proofErr w:type="gramEnd"/>
      <w:r w:rsidRPr="007B39F8">
        <w:rPr>
          <w:rFonts w:ascii="Arial" w:hAnsi="Arial"/>
          <w:b/>
          <w:bCs/>
          <w:sz w:val="24"/>
          <w:szCs w:val="24"/>
          <w:highlight w:val="yellow"/>
          <w:lang w:bidi="ar-LB"/>
        </w:rPr>
        <w:t xml:space="preserve"> }</w:t>
      </w:r>
    </w:p>
    <w:p w:rsidR="00476C59" w:rsidRPr="007B39F8" w:rsidRDefault="00476C59">
      <w:pPr>
        <w:rPr>
          <w:b/>
          <w:bCs/>
          <w:sz w:val="24"/>
          <w:szCs w:val="24"/>
        </w:rPr>
      </w:pPr>
    </w:p>
    <w:p w:rsidR="00476C59" w:rsidRPr="007B39F8" w:rsidRDefault="00476C59">
      <w:pPr>
        <w:rPr>
          <w:b/>
          <w:bCs/>
          <w:sz w:val="24"/>
          <w:szCs w:val="24"/>
        </w:rPr>
      </w:pPr>
    </w:p>
    <w:p w:rsidR="00476C59" w:rsidRPr="007B39F8" w:rsidRDefault="00476C59">
      <w:pPr>
        <w:rPr>
          <w:b/>
          <w:bCs/>
          <w:sz w:val="24"/>
          <w:szCs w:val="24"/>
        </w:rPr>
      </w:pPr>
    </w:p>
    <w:sectPr w:rsidR="00476C59" w:rsidRPr="007B39F8" w:rsidSect="007B39F8">
      <w:pgSz w:w="12240" w:h="15840"/>
      <w:pgMar w:top="1152" w:right="1800" w:bottom="1152"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
    <w:nsid w:val="6D273938"/>
    <w:multiLevelType w:val="hybridMultilevel"/>
    <w:tmpl w:val="33BE7E56"/>
    <w:lvl w:ilvl="0" w:tplc="3C20EC7A">
      <w:start w:val="1"/>
      <w:numFmt w:val="decimal"/>
      <w:lvlText w:val="%1."/>
      <w:lvlJc w:val="left"/>
      <w:pPr>
        <w:ind w:left="720"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6C59"/>
    <w:rsid w:val="001D38D6"/>
    <w:rsid w:val="00281DC0"/>
    <w:rsid w:val="00476C59"/>
    <w:rsid w:val="005211AF"/>
    <w:rsid w:val="006D377B"/>
    <w:rsid w:val="007113C1"/>
    <w:rsid w:val="00717033"/>
    <w:rsid w:val="00782A29"/>
    <w:rsid w:val="007B39F8"/>
    <w:rsid w:val="008A5328"/>
    <w:rsid w:val="009037E8"/>
    <w:rsid w:val="009439B0"/>
    <w:rsid w:val="00953C7A"/>
    <w:rsid w:val="009916D7"/>
    <w:rsid w:val="00995468"/>
    <w:rsid w:val="00A1043B"/>
    <w:rsid w:val="00A36315"/>
    <w:rsid w:val="00BC117A"/>
    <w:rsid w:val="00BF1033"/>
    <w:rsid w:val="00C90FCD"/>
    <w:rsid w:val="00D237D3"/>
    <w:rsid w:val="00F830BC"/>
    <w:rsid w:val="00FD43CA"/>
    <w:rsid w:val="00FE23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C59"/>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76C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character" w:styleId="Hyperlink">
    <w:name w:val="Hyperlink"/>
    <w:basedOn w:val="DefaultParagraphFont"/>
    <w:uiPriority w:val="99"/>
    <w:unhideWhenUsed/>
    <w:rsid w:val="00476C59"/>
    <w:rPr>
      <w:color w:val="0000FF"/>
      <w:u w:val="single"/>
    </w:rPr>
  </w:style>
  <w:style w:type="paragraph" w:styleId="ListParagraph">
    <w:name w:val="List Paragraph"/>
    <w:basedOn w:val="Normal"/>
    <w:qFormat/>
    <w:rsid w:val="00476C59"/>
    <w:pPr>
      <w:bidi/>
      <w:spacing w:after="0" w:line="240" w:lineRule="auto"/>
      <w:ind w:left="720"/>
    </w:pPr>
    <w:rPr>
      <w:rFonts w:ascii="Times New Roman" w:eastAsia="Times New Roman" w:hAnsi="Times New Roman" w:cs="Times New Roman"/>
      <w:sz w:val="24"/>
      <w:szCs w:val="24"/>
    </w:rPr>
  </w:style>
  <w:style w:type="paragraph" w:styleId="BodyText">
    <w:name w:val="Body Text"/>
    <w:basedOn w:val="Normal"/>
    <w:link w:val="BodyTextChar"/>
    <w:rsid w:val="00476C59"/>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476C59"/>
    <w:rPr>
      <w:rFonts w:ascii="Times New Roman" w:eastAsia="Times New Roman" w:hAnsi="Times New Roman" w:cs="Times New Roman"/>
      <w:sz w:val="32"/>
      <w:szCs w:val="20"/>
    </w:rPr>
  </w:style>
  <w:style w:type="paragraph" w:styleId="Header">
    <w:name w:val="header"/>
    <w:basedOn w:val="Normal"/>
    <w:link w:val="HeaderChar"/>
    <w:rsid w:val="00476C59"/>
    <w:pPr>
      <w:tabs>
        <w:tab w:val="center" w:pos="4680"/>
        <w:tab w:val="right" w:pos="9360"/>
      </w:tabs>
      <w:spacing w:after="0" w:line="240" w:lineRule="auto"/>
    </w:pPr>
    <w:rPr>
      <w:rFonts w:eastAsia="Malgun Gothic" w:cs="Times New Roman"/>
      <w:sz w:val="20"/>
      <w:szCs w:val="20"/>
    </w:rPr>
  </w:style>
  <w:style w:type="character" w:customStyle="1" w:styleId="HeaderChar">
    <w:name w:val="Header Char"/>
    <w:basedOn w:val="DefaultParagraphFont"/>
    <w:link w:val="Header"/>
    <w:rsid w:val="00476C59"/>
    <w:rPr>
      <w:rFonts w:ascii="Calibri" w:eastAsia="Malgun Gothic" w:hAnsi="Calibri"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madia.iq" TargetMode="External"/><Relationship Id="rId3" Type="http://schemas.openxmlformats.org/officeDocument/2006/relationships/settings" Target="settings.xml"/><Relationship Id="rId7" Type="http://schemas.openxmlformats.org/officeDocument/2006/relationships/hyperlink" Target="mailto:dg@kimadia.i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madia.iq" TargetMode="External"/><Relationship Id="rId5" Type="http://schemas.openxmlformats.org/officeDocument/2006/relationships/hyperlink" Target="mailto:dg@kimadia.iq"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1525</Words>
  <Characters>8695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h</cp:lastModifiedBy>
  <cp:revision>20</cp:revision>
  <cp:lastPrinted>2018-04-19T11:05:00Z</cp:lastPrinted>
  <dcterms:created xsi:type="dcterms:W3CDTF">2018-01-22T07:37:00Z</dcterms:created>
  <dcterms:modified xsi:type="dcterms:W3CDTF">2018-05-29T09:05:00Z</dcterms:modified>
</cp:coreProperties>
</file>